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 w:rsidP="00C30843">
      <w:pPr>
        <w:jc w:val="center"/>
        <w:rPr>
          <w:rFonts w:cs="Times New Roman"/>
          <w:b/>
          <w:bCs/>
          <w:sz w:val="28"/>
          <w:szCs w:val="28"/>
        </w:rPr>
      </w:pPr>
      <w:r w:rsidRPr="004F2B87">
        <w:rPr>
          <w:rFonts w:cs="Times New Roman"/>
          <w:b/>
          <w:bCs/>
          <w:sz w:val="28"/>
          <w:szCs w:val="28"/>
        </w:rPr>
        <w:t xml:space="preserve">Описание процессов, обеспечивающих поддержание жизненного цикла системы </w:t>
      </w:r>
      <w:r w:rsidR="008D5198">
        <w:rPr>
          <w:rFonts w:cs="Times New Roman"/>
          <w:b/>
          <w:bCs/>
          <w:sz w:val="28"/>
          <w:szCs w:val="28"/>
        </w:rPr>
        <w:t>АИС «Отходы - Транспортирование»</w:t>
      </w:r>
      <w:r w:rsidRPr="004F2B87">
        <w:rPr>
          <w:rFonts w:cs="Times New Roman"/>
          <w:b/>
          <w:bCs/>
          <w:sz w:val="28"/>
          <w:szCs w:val="28"/>
        </w:rPr>
        <w:t>, в том числе устранение</w:t>
      </w:r>
      <w:r w:rsidR="004F2B87">
        <w:rPr>
          <w:rFonts w:cs="Times New Roman"/>
          <w:b/>
          <w:bCs/>
          <w:sz w:val="28"/>
          <w:szCs w:val="28"/>
        </w:rPr>
        <w:t xml:space="preserve"> </w:t>
      </w:r>
      <w:r w:rsidRPr="004F2B87">
        <w:rPr>
          <w:rFonts w:cs="Times New Roman"/>
          <w:b/>
          <w:bCs/>
          <w:sz w:val="28"/>
          <w:szCs w:val="28"/>
        </w:rPr>
        <w:t>неисправностей, выявленных в ходе эксплуатации программного комплекса, совершенствование программного комплекса, а также информацию о персонале, необходимой для обеспечения такой поддержки</w:t>
      </w:r>
      <w:r w:rsidR="00C30843">
        <w:rPr>
          <w:rFonts w:cs="Times New Roman"/>
          <w:b/>
          <w:bCs/>
          <w:sz w:val="28"/>
          <w:szCs w:val="28"/>
        </w:rPr>
        <w:t xml:space="preserve"> </w:t>
      </w:r>
      <w:r w:rsidRPr="004F2B87">
        <w:rPr>
          <w:rFonts w:cs="Times New Roman"/>
          <w:b/>
          <w:bCs/>
          <w:sz w:val="28"/>
          <w:szCs w:val="28"/>
        </w:rPr>
        <w:t>на 8 листах</w:t>
      </w:r>
    </w:p>
    <w:p w:rsidR="00B7538F" w:rsidRPr="004F2B87" w:rsidRDefault="00B7538F" w:rsidP="004F2B87">
      <w:pPr>
        <w:jc w:val="center"/>
        <w:rPr>
          <w:rFonts w:cs="Times New Roman"/>
          <w:b/>
          <w:bCs/>
          <w:sz w:val="28"/>
          <w:szCs w:val="28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Default="00B7538F">
      <w:pPr>
        <w:rPr>
          <w:rFonts w:cs="Times New Roman"/>
          <w:szCs w:val="24"/>
        </w:rPr>
      </w:pPr>
    </w:p>
    <w:p w:rsidR="00C30843" w:rsidRDefault="00C30843">
      <w:pPr>
        <w:rPr>
          <w:rFonts w:cs="Times New Roman"/>
          <w:szCs w:val="24"/>
        </w:rPr>
      </w:pPr>
    </w:p>
    <w:p w:rsidR="00C30843" w:rsidRPr="004F2B87" w:rsidRDefault="00C30843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jc w:val="center"/>
        <w:rPr>
          <w:rFonts w:cs="Times New Roman"/>
          <w:szCs w:val="24"/>
        </w:rPr>
        <w:sectPr w:rsidR="00B7538F" w:rsidRPr="004F2B87" w:rsidSect="00C308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851" w:right="357" w:bottom="851" w:left="851" w:header="0" w:footer="0" w:gutter="0"/>
          <w:pgNumType w:start="1"/>
          <w:cols w:space="720" w:equalWidth="0">
            <w:col w:w="10321"/>
          </w:cols>
        </w:sectPr>
      </w:pPr>
      <w:r w:rsidRPr="004F2B87">
        <w:rPr>
          <w:rFonts w:cs="Times New Roman"/>
          <w:szCs w:val="24"/>
        </w:rPr>
        <w:t>2020</w:t>
      </w:r>
      <w:bookmarkStart w:id="0" w:name="gjdgxs" w:colFirst="0" w:colLast="0"/>
      <w:bookmarkEnd w:id="0"/>
    </w:p>
    <w:p w:rsidR="004F2B87" w:rsidRPr="00715DD2" w:rsidRDefault="004F2B87">
      <w:pPr>
        <w:rPr>
          <w:rFonts w:cs="Times New Roman"/>
          <w:b/>
          <w:bCs/>
          <w:sz w:val="28"/>
          <w:szCs w:val="28"/>
        </w:rPr>
      </w:pPr>
      <w:bookmarkStart w:id="1" w:name="30j0zll" w:colFirst="0" w:colLast="0"/>
      <w:bookmarkEnd w:id="1"/>
      <w:r w:rsidRPr="00715DD2">
        <w:rPr>
          <w:rFonts w:cs="Times New Roman"/>
          <w:b/>
          <w:bCs/>
          <w:sz w:val="28"/>
          <w:szCs w:val="28"/>
        </w:rPr>
        <w:lastRenderedPageBreak/>
        <w:t>Оглавление</w:t>
      </w:r>
    </w:p>
    <w:p w:rsidR="004F2B87" w:rsidRDefault="004F2B87">
      <w:pPr>
        <w:rPr>
          <w:rFonts w:cs="Times New Roman"/>
          <w:szCs w:val="24"/>
        </w:rPr>
      </w:pPr>
    </w:p>
    <w:p w:rsidR="00715DD2" w:rsidRPr="00715DD2" w:rsidRDefault="00715DD2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 w:rsidRPr="00715DD2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715DD2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TOC \o "1-3" \h \z \u </w:instrText>
      </w:r>
      <w:r w:rsidRPr="00715DD2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hyperlink w:anchor="_Toc45794781" w:history="1">
        <w:r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1.</w:t>
        </w:r>
        <w:r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Назначение и статус документа</w:t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_Toc45794781 \h </w:instrText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3</w:t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2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2.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Перечень услуг по сопровождению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_Toc45794782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3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83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2.1.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Состав работ по инженерно-технической поддержке: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_Toc45794783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4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3.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Организация процесса сопровождения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_Toc45794784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4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5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4.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Организация сопровождения со стороны Заказчика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_Toc45794785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4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6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5.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Организация сопровождения со стороны Исполнителя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_Toc45794786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4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7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6.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Обеспечение процесса сопровождения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_Toc45794787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8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7.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Предоставление услуг по сопровождению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_Toc45794788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9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8.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Техническая поддержка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_Toc45794789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0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9.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График работ по резервированию баз данных и приложений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_Toc45794790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1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10.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Порядок предоставления услуг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_Toc45794791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2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10.1.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Регистрация и назначение запросов.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_Toc45794792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3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10.2.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Оповещение Пользователя о регистрации запроса.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_Toc45794793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4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10.3.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Перенос сроков исполнения запроса.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_Toc45794794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5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10.4.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Процедура закрытия запроса и оповещения пользователей.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_Toc45794795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6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10.5.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Время предоставления услуг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_Toc45794796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7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11.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Порядок согласования ограничений доступа к системе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_Toc45794797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8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8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12.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Оказание услуг по доработке системы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_Toc45794798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8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42525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9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13.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Персонал, необходимый для обеспечения поддержки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_Toc45794799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9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4F2B87" w:rsidRPr="00715DD2" w:rsidRDefault="00715DD2" w:rsidP="00715DD2">
      <w:pPr>
        <w:jc w:val="left"/>
        <w:rPr>
          <w:rFonts w:cs="Times New Roman"/>
          <w:szCs w:val="24"/>
        </w:rPr>
        <w:sectPr w:rsidR="004F2B87" w:rsidRPr="00715DD2" w:rsidSect="00C30843">
          <w:pgSz w:w="11900" w:h="16838"/>
          <w:pgMar w:top="851" w:right="357" w:bottom="851" w:left="851" w:header="0" w:footer="0" w:gutter="0"/>
          <w:cols w:space="720" w:equalWidth="0">
            <w:col w:w="9898"/>
          </w:cols>
        </w:sectPr>
      </w:pPr>
      <w:r w:rsidRPr="00715DD2">
        <w:rPr>
          <w:rFonts w:cs="Times New Roman"/>
          <w:szCs w:val="24"/>
        </w:rPr>
        <w:fldChar w:fldCharType="end"/>
      </w:r>
    </w:p>
    <w:p w:rsidR="00B7538F" w:rsidRPr="004F2B87" w:rsidRDefault="008403BA" w:rsidP="004F2B87">
      <w:pPr>
        <w:pStyle w:val="2"/>
        <w:numPr>
          <w:ilvl w:val="0"/>
          <w:numId w:val="18"/>
        </w:numPr>
      </w:pPr>
      <w:bookmarkStart w:id="2" w:name="_Toc45749522"/>
      <w:bookmarkStart w:id="3" w:name="_Toc45794781"/>
      <w:r w:rsidRPr="004F2B87">
        <w:lastRenderedPageBreak/>
        <w:t>Назначение и статус документа</w:t>
      </w:r>
      <w:bookmarkEnd w:id="2"/>
      <w:bookmarkEnd w:id="3"/>
    </w:p>
    <w:p w:rsidR="00B7538F" w:rsidRPr="004F2B87" w:rsidRDefault="008403BA" w:rsidP="004F2B87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Настоящий документ призван обеспечить уровень сопровождения и регламентирует</w:t>
      </w:r>
      <w:r w:rsidR="004F2B87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 xml:space="preserve">взаимодействие Заказчика и ООО «ТКО-ИНФОРМ» (далее Исполнителя) в процессе эксплуатации АИС «Отходы-Региональный оператор», определяет участников этого процесса, их функции и ответственность.  </w:t>
      </w:r>
    </w:p>
    <w:p w:rsidR="00B7538F" w:rsidRPr="004F2B87" w:rsidRDefault="008403BA" w:rsidP="004F2B87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Действие настоящего регламента распространяется на:  </w:t>
      </w:r>
    </w:p>
    <w:p w:rsidR="00B7538F" w:rsidRPr="004F2B87" w:rsidRDefault="008403BA" w:rsidP="004F2B87">
      <w:pPr>
        <w:numPr>
          <w:ilvl w:val="0"/>
          <w:numId w:val="16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специалистов Заказчика, использующих систему для выполнения своих должностных</w:t>
      </w:r>
      <w:r w:rsidR="004F2B87" w:rsidRPr="004F2B87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>обязанностей;</w:t>
      </w:r>
    </w:p>
    <w:p w:rsidR="00B7538F" w:rsidRPr="004F2B87" w:rsidRDefault="008403BA" w:rsidP="004F2B87">
      <w:pPr>
        <w:numPr>
          <w:ilvl w:val="0"/>
          <w:numId w:val="16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специалистов Заказчика, ответственных за эксплуатацию системы </w:t>
      </w:r>
      <w:r w:rsidR="008D5198">
        <w:rPr>
          <w:rFonts w:cs="Times New Roman"/>
          <w:szCs w:val="24"/>
        </w:rPr>
        <w:t>АИС «Отходы - Транспортирование»</w:t>
      </w:r>
      <w:r w:rsidRPr="004F2B87">
        <w:rPr>
          <w:rFonts w:cs="Times New Roman"/>
          <w:szCs w:val="24"/>
        </w:rPr>
        <w:t>;</w:t>
      </w:r>
    </w:p>
    <w:p w:rsidR="00B7538F" w:rsidRPr="004F2B87" w:rsidRDefault="008403BA" w:rsidP="004F2B87">
      <w:pPr>
        <w:numPr>
          <w:ilvl w:val="0"/>
          <w:numId w:val="16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специалистов</w:t>
      </w:r>
      <w:r w:rsidR="00D9660F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 xml:space="preserve">Исполнителя, ответственных за техническую поддержку, администрирование и сопровождение системы </w:t>
      </w:r>
      <w:r w:rsidR="008D5198">
        <w:rPr>
          <w:rFonts w:cs="Times New Roman"/>
          <w:szCs w:val="24"/>
        </w:rPr>
        <w:t>АИС «Отходы - Транспортирование»</w:t>
      </w:r>
      <w:r w:rsidRPr="004F2B87">
        <w:rPr>
          <w:rFonts w:cs="Times New Roman"/>
          <w:szCs w:val="24"/>
        </w:rPr>
        <w:t xml:space="preserve">.  </w:t>
      </w:r>
    </w:p>
    <w:p w:rsidR="00B7538F" w:rsidRPr="004F2B87" w:rsidRDefault="008403BA" w:rsidP="004F2B87">
      <w:pPr>
        <w:pStyle w:val="2"/>
        <w:numPr>
          <w:ilvl w:val="0"/>
          <w:numId w:val="18"/>
        </w:numPr>
      </w:pPr>
      <w:bookmarkStart w:id="4" w:name="_Toc45749523"/>
      <w:bookmarkStart w:id="5" w:name="_Toc45794782"/>
      <w:r w:rsidRPr="004F2B87">
        <w:t>Перечень услуг по сопровождению</w:t>
      </w:r>
      <w:bookmarkEnd w:id="4"/>
      <w:bookmarkEnd w:id="5"/>
    </w:p>
    <w:p w:rsidR="00B7538F" w:rsidRPr="004F2B87" w:rsidRDefault="008403BA" w:rsidP="00B43A18">
      <w:r w:rsidRPr="004F2B87">
        <w:t xml:space="preserve">Услуги по сопровождению распространяются на систему </w:t>
      </w:r>
      <w:r w:rsidR="008D5198">
        <w:t>АИС «Отходы - Транспортирование»</w:t>
      </w:r>
      <w:r w:rsidRPr="004F2B87">
        <w:t xml:space="preserve">. </w:t>
      </w:r>
    </w:p>
    <w:p w:rsidR="00B7538F" w:rsidRPr="004F2B87" w:rsidRDefault="008403BA" w:rsidP="004F2B87">
      <w:pPr>
        <w:pStyle w:val="3"/>
        <w:numPr>
          <w:ilvl w:val="1"/>
          <w:numId w:val="18"/>
        </w:numPr>
      </w:pPr>
      <w:bookmarkStart w:id="6" w:name="_Toc45749524"/>
      <w:bookmarkStart w:id="7" w:name="_Toc45794783"/>
      <w:r w:rsidRPr="004F2B87">
        <w:t xml:space="preserve">Состав </w:t>
      </w:r>
      <w:r w:rsidR="00E65A06">
        <w:t>работ по инженерно-технической поддержке</w:t>
      </w:r>
      <w:r w:rsidRPr="004F2B87">
        <w:t>:</w:t>
      </w:r>
      <w:bookmarkEnd w:id="6"/>
      <w:bookmarkEnd w:id="7"/>
      <w:r w:rsidRPr="004F2B87">
        <w:t xml:space="preserve">  </w:t>
      </w:r>
    </w:p>
    <w:tbl>
      <w:tblPr>
        <w:tblStyle w:val="a5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827"/>
        <w:gridCol w:w="1418"/>
        <w:gridCol w:w="2126"/>
      </w:tblGrid>
      <w:tr w:rsidR="00B7538F" w:rsidRPr="00B43A18" w:rsidTr="00E65A06">
        <w:trPr>
          <w:trHeight w:val="167"/>
        </w:trPr>
        <w:tc>
          <w:tcPr>
            <w:tcW w:w="2972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Наименование услуг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Перечень услуг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Приоритет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Исполнение</w:t>
            </w:r>
          </w:p>
        </w:tc>
      </w:tr>
      <w:tr w:rsidR="00B7538F" w:rsidRPr="00B43A18" w:rsidTr="00E65A06">
        <w:trPr>
          <w:trHeight w:val="795"/>
        </w:trPr>
        <w:tc>
          <w:tcPr>
            <w:tcW w:w="2972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Обеспечение технической поддержки сотрудников Заказчика, ответственных за функционирование информационной системы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Консультации по техническому обеспечению работы</w:t>
            </w:r>
            <w:r w:rsidR="00B43A18">
              <w:t xml:space="preserve"> </w:t>
            </w:r>
            <w:r w:rsidRPr="00B43A18">
              <w:t>информационной системы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Средний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Фиксация в среде управления запросами</w:t>
            </w:r>
          </w:p>
        </w:tc>
      </w:tr>
      <w:tr w:rsidR="00B7538F" w:rsidRPr="00B43A18" w:rsidTr="00D9660F">
        <w:trPr>
          <w:trHeight w:val="625"/>
        </w:trPr>
        <w:tc>
          <w:tcPr>
            <w:tcW w:w="2972" w:type="dxa"/>
            <w:vMerge w:val="restart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Обеспечение</w:t>
            </w:r>
            <w:r w:rsidR="004F2B87" w:rsidRPr="00B43A18">
              <w:t xml:space="preserve"> </w:t>
            </w:r>
            <w:r w:rsidRPr="00B43A18">
              <w:t>информационно-консультационной</w:t>
            </w:r>
            <w:r w:rsidR="004F2B87" w:rsidRPr="00B43A18">
              <w:t xml:space="preserve"> </w:t>
            </w:r>
            <w:r w:rsidRPr="00B43A18">
              <w:t>поддержки</w:t>
            </w:r>
            <w:r w:rsidR="004F2B87" w:rsidRPr="00B43A18">
              <w:t xml:space="preserve"> </w:t>
            </w:r>
            <w:r w:rsidRPr="00B43A18">
              <w:t>информационной</w:t>
            </w:r>
            <w:r w:rsidR="004F2B87" w:rsidRPr="00B43A18">
              <w:t xml:space="preserve"> </w:t>
            </w:r>
            <w:r w:rsidRPr="00B43A18">
              <w:t>системы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Консультации по вопросам работы</w:t>
            </w:r>
            <w:r w:rsidR="004F2B87" w:rsidRPr="00B43A18">
              <w:t xml:space="preserve"> </w:t>
            </w:r>
            <w:r w:rsidRPr="00B43A18">
              <w:t>информационной системы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Низкий</w:t>
            </w:r>
          </w:p>
          <w:p w:rsidR="00B7538F" w:rsidRPr="00B43A18" w:rsidRDefault="008403BA" w:rsidP="00B43A18">
            <w:pPr>
              <w:pStyle w:val="aa"/>
              <w:jc w:val="left"/>
            </w:pPr>
            <w:r w:rsidRPr="00B43A18">
              <w:t>Низкий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Фиксация в среде управления запросами</w:t>
            </w:r>
          </w:p>
        </w:tc>
      </w:tr>
      <w:tr w:rsidR="00B7538F" w:rsidRPr="00B43A18" w:rsidTr="00D9660F">
        <w:trPr>
          <w:trHeight w:val="440"/>
        </w:trPr>
        <w:tc>
          <w:tcPr>
            <w:tcW w:w="2972" w:type="dxa"/>
            <w:vMerge/>
          </w:tcPr>
          <w:p w:rsidR="00B7538F" w:rsidRPr="00B43A18" w:rsidRDefault="00B7538F" w:rsidP="00B43A18">
            <w:pPr>
              <w:pStyle w:val="aa"/>
              <w:jc w:val="left"/>
            </w:pP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Оценка текущего состояния базы данных и выработка рекомендаций по ее синхронизации</w:t>
            </w:r>
          </w:p>
        </w:tc>
        <w:tc>
          <w:tcPr>
            <w:tcW w:w="1418" w:type="dxa"/>
          </w:tcPr>
          <w:p w:rsidR="00B7538F" w:rsidRPr="00B43A18" w:rsidRDefault="00B7538F" w:rsidP="00B43A18">
            <w:pPr>
              <w:pStyle w:val="aa"/>
              <w:jc w:val="left"/>
            </w:pP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Фиксация в среде управления запросами</w:t>
            </w:r>
          </w:p>
        </w:tc>
      </w:tr>
      <w:tr w:rsidR="00B7538F" w:rsidRPr="00B43A18" w:rsidTr="00E65A06">
        <w:trPr>
          <w:trHeight w:val="477"/>
        </w:trPr>
        <w:tc>
          <w:tcPr>
            <w:tcW w:w="2972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Обеспечение</w:t>
            </w:r>
            <w:r w:rsidR="004F2B87" w:rsidRPr="00B43A18">
              <w:t xml:space="preserve"> </w:t>
            </w:r>
            <w:r w:rsidRPr="00B43A18">
              <w:t>работоспособности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Устранение критических ошибок в эксплуатируемом программном обеспечении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Высокий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Безусловное</w:t>
            </w:r>
          </w:p>
        </w:tc>
      </w:tr>
      <w:tr w:rsidR="00D9660F" w:rsidRPr="00B43A18" w:rsidTr="00E65A06">
        <w:trPr>
          <w:trHeight w:val="477"/>
        </w:trPr>
        <w:tc>
          <w:tcPr>
            <w:tcW w:w="2972" w:type="dxa"/>
            <w:vMerge w:val="restart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Обновление программного обеспечения</w:t>
            </w:r>
          </w:p>
        </w:tc>
        <w:tc>
          <w:tcPr>
            <w:tcW w:w="3827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 xml:space="preserve">Под обновлением системного программного обеспечения подразумевается установка пакетов обновления, необходимых для функционирования системы </w:t>
            </w:r>
            <w:r w:rsidR="008D5198">
              <w:t>АИС «Отходы - Транспортирование»</w:t>
            </w:r>
          </w:p>
        </w:tc>
        <w:tc>
          <w:tcPr>
            <w:tcW w:w="1418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D9660F" w:rsidRPr="00B43A18" w:rsidTr="00D9660F">
        <w:trPr>
          <w:trHeight w:val="729"/>
        </w:trPr>
        <w:tc>
          <w:tcPr>
            <w:tcW w:w="2972" w:type="dxa"/>
            <w:vMerge/>
          </w:tcPr>
          <w:p w:rsidR="00D9660F" w:rsidRPr="004F2B87" w:rsidRDefault="00D9660F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Под обновлением прикладного программного обеспечения подразумевается установка пакетов обновления, поставляемых</w:t>
            </w:r>
          </w:p>
        </w:tc>
        <w:tc>
          <w:tcPr>
            <w:tcW w:w="1418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Обеспечение</w:t>
            </w:r>
          </w:p>
          <w:p w:rsidR="00E65A06" w:rsidRPr="004F2B87" w:rsidRDefault="00E65A06" w:rsidP="00E65A06">
            <w:pPr>
              <w:pStyle w:val="aa"/>
              <w:jc w:val="left"/>
            </w:pPr>
            <w:r w:rsidRPr="004F2B87">
              <w:t>работоспособности</w:t>
            </w: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Оптимизация работы служб и серверов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 w:val="restart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Модернизация</w:t>
            </w:r>
          </w:p>
          <w:p w:rsidR="00E65A06" w:rsidRPr="004F2B87" w:rsidRDefault="00E65A06" w:rsidP="00E65A06">
            <w:pPr>
              <w:pStyle w:val="aa"/>
              <w:jc w:val="left"/>
            </w:pPr>
            <w:r w:rsidRPr="004F2B87">
              <w:t>функциональных блоков</w:t>
            </w: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Подготовка рекомендаций, предложений по улучшению организации состава и структуры базы данных.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Участие в разработке Технического задания на модернизацию функциональных блоков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Разработка эскизных проектов модернизируемой и вновь разрабатываемой функциональности по заявкам и предложениям Заказчика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Разработка исходного кода, настройка, тестирование, дополнительной</w:t>
            </w:r>
            <w:r>
              <w:t xml:space="preserve"> </w:t>
            </w:r>
            <w:r w:rsidRPr="004F2B87">
              <w:t>функциональности</w:t>
            </w:r>
            <w:r>
              <w:t xml:space="preserve"> </w:t>
            </w:r>
            <w:r w:rsidRPr="004F2B87">
              <w:t>на основе эскизного проекта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Документирование дополнительной функциональности: описание</w:t>
            </w:r>
            <w:r>
              <w:t xml:space="preserve"> </w:t>
            </w:r>
            <w:r w:rsidRPr="004F2B87">
              <w:t>изменений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Обучение ключевых пользователей Заказчика по работе с модернизированной функциональностью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Передача модернизированной</w:t>
            </w:r>
            <w:r>
              <w:t xml:space="preserve"> </w:t>
            </w:r>
            <w:r w:rsidRPr="004F2B87">
              <w:t>функциональности в службу технической поддержки сотрудников Заказчика,</w:t>
            </w:r>
            <w:r>
              <w:t xml:space="preserve"> </w:t>
            </w:r>
            <w:r w:rsidRPr="004F2B87">
              <w:t>ответственных за функционирование системы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Обеспечение</w:t>
            </w:r>
          </w:p>
          <w:p w:rsidR="00E65A06" w:rsidRPr="004F2B87" w:rsidRDefault="00E65A06" w:rsidP="00E65A06">
            <w:pPr>
              <w:pStyle w:val="aa"/>
              <w:jc w:val="left"/>
            </w:pPr>
            <w:r w:rsidRPr="004F2B87">
              <w:t>работоспособности</w:t>
            </w: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Устранение некритичных ошибок в эксплуатируемом программном обеспечении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</w:tbl>
    <w:p w:rsidR="00B7538F" w:rsidRPr="004F2B87" w:rsidRDefault="00D9660F" w:rsidP="00B43A18">
      <w:pPr>
        <w:pStyle w:val="2"/>
        <w:numPr>
          <w:ilvl w:val="0"/>
          <w:numId w:val="18"/>
        </w:numPr>
      </w:pPr>
      <w:bookmarkStart w:id="8" w:name="_Toc45749525"/>
      <w:bookmarkStart w:id="9" w:name="_Toc45794784"/>
      <w:r>
        <w:t>Ор</w:t>
      </w:r>
      <w:r w:rsidR="008403BA" w:rsidRPr="004F2B87">
        <w:t>ганизация процесса сопровождения</w:t>
      </w:r>
      <w:bookmarkEnd w:id="8"/>
      <w:bookmarkEnd w:id="9"/>
    </w:p>
    <w:p w:rsidR="00B7538F" w:rsidRPr="004F2B87" w:rsidRDefault="008403BA" w:rsidP="00B43A18">
      <w:r w:rsidRPr="004F2B87">
        <w:t xml:space="preserve">Участники процесса сопровождения, на которых распространяются требования настоящего </w:t>
      </w:r>
      <w:r w:rsidR="00E65A06">
        <w:t>Описания</w:t>
      </w:r>
      <w:r w:rsidRPr="004F2B87">
        <w:t xml:space="preserve">. </w:t>
      </w:r>
      <w:r w:rsidR="00D9660F">
        <w:t>Н</w:t>
      </w:r>
      <w:r w:rsidRPr="004F2B87">
        <w:t>астояще</w:t>
      </w:r>
      <w:r w:rsidR="00D9660F">
        <w:t>е</w:t>
      </w:r>
      <w:r w:rsidRPr="004F2B87">
        <w:t xml:space="preserve"> </w:t>
      </w:r>
      <w:r w:rsidR="00D9660F">
        <w:t>Описание</w:t>
      </w:r>
      <w:r w:rsidRPr="004F2B87">
        <w:t xml:space="preserve"> обязательн</w:t>
      </w:r>
      <w:r w:rsidR="00D9660F">
        <w:t>о</w:t>
      </w:r>
      <w:r w:rsidRPr="004F2B87">
        <w:t xml:space="preserve"> для выполнения всеми обозначенными участниками процесса.</w:t>
      </w:r>
    </w:p>
    <w:p w:rsidR="00B7538F" w:rsidRPr="00B43A18" w:rsidRDefault="008403BA" w:rsidP="00B43A18">
      <w:pPr>
        <w:pStyle w:val="2"/>
        <w:numPr>
          <w:ilvl w:val="0"/>
          <w:numId w:val="18"/>
        </w:numPr>
      </w:pPr>
      <w:bookmarkStart w:id="10" w:name="_Toc45749526"/>
      <w:bookmarkStart w:id="11" w:name="_Toc45794785"/>
      <w:r w:rsidRPr="00B43A18">
        <w:t>Организация сопровождения со стороны Заказчика</w:t>
      </w:r>
      <w:bookmarkEnd w:id="10"/>
      <w:bookmarkEnd w:id="11"/>
    </w:p>
    <w:p w:rsidR="00B7538F" w:rsidRPr="004F2B87" w:rsidRDefault="008403BA" w:rsidP="00B43A18">
      <w:r w:rsidRPr="004F2B87">
        <w:t>Куратор со стороны Заказчика имеет полномочия и решает следующие вопросы:</w:t>
      </w:r>
    </w:p>
    <w:p w:rsidR="00B7538F" w:rsidRPr="00B43A18" w:rsidRDefault="008403BA" w:rsidP="00B43A18">
      <w:pPr>
        <w:pStyle w:val="a9"/>
        <w:numPr>
          <w:ilvl w:val="0"/>
          <w:numId w:val="19"/>
        </w:numPr>
        <w:tabs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 xml:space="preserve">Контроль за регистрацией всех запросов в </w:t>
      </w:r>
      <w:r w:rsidR="00D9660F">
        <w:rPr>
          <w:rFonts w:cs="Times New Roman"/>
          <w:szCs w:val="24"/>
        </w:rPr>
        <w:t>Среде</w:t>
      </w:r>
      <w:r w:rsidRPr="00B43A18">
        <w:rPr>
          <w:rFonts w:cs="Times New Roman"/>
          <w:szCs w:val="24"/>
        </w:rPr>
        <w:t xml:space="preserve"> управления запросами</w:t>
      </w:r>
      <w:r w:rsidR="00D9660F" w:rsidRPr="00D9660F">
        <w:rPr>
          <w:rFonts w:cs="Times New Roman"/>
          <w:szCs w:val="24"/>
        </w:rPr>
        <w:t xml:space="preserve"> </w:t>
      </w:r>
      <w:r w:rsidR="00D9660F">
        <w:rPr>
          <w:rFonts w:cs="Times New Roman"/>
          <w:szCs w:val="24"/>
          <w:lang w:val="en-US"/>
        </w:rPr>
        <w:t>Y</w:t>
      </w:r>
      <w:proofErr w:type="spellStart"/>
      <w:r w:rsidR="00D9660F" w:rsidRPr="00D9660F">
        <w:rPr>
          <w:rFonts w:cs="Times New Roman"/>
          <w:szCs w:val="24"/>
        </w:rPr>
        <w:t>outrack</w:t>
      </w:r>
      <w:proofErr w:type="spellEnd"/>
      <w:r w:rsidRPr="00B43A18">
        <w:rPr>
          <w:rFonts w:cs="Times New Roman"/>
          <w:szCs w:val="24"/>
        </w:rPr>
        <w:t xml:space="preserve"> (далее «СУЗ»).</w:t>
      </w:r>
    </w:p>
    <w:p w:rsidR="00B43A18" w:rsidRPr="00B43A18" w:rsidRDefault="008403BA" w:rsidP="00B43A18">
      <w:pPr>
        <w:pStyle w:val="a9"/>
        <w:numPr>
          <w:ilvl w:val="0"/>
          <w:numId w:val="19"/>
        </w:numPr>
        <w:tabs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Решение оперативных вопросов со стороны Заказчика по вопросам эксплуатации и развития функциональности систем;</w:t>
      </w:r>
    </w:p>
    <w:p w:rsidR="00B7538F" w:rsidRPr="00B43A18" w:rsidRDefault="008403BA" w:rsidP="00B43A18">
      <w:pPr>
        <w:pStyle w:val="a9"/>
        <w:numPr>
          <w:ilvl w:val="0"/>
          <w:numId w:val="19"/>
        </w:numPr>
        <w:tabs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Согласования отчетов и визирование Актов сдачи-приемки оказанных услуг;</w:t>
      </w:r>
    </w:p>
    <w:p w:rsidR="00B43A18" w:rsidRDefault="008403BA" w:rsidP="00B43A18">
      <w:pPr>
        <w:pStyle w:val="a9"/>
        <w:numPr>
          <w:ilvl w:val="0"/>
          <w:numId w:val="19"/>
        </w:numPr>
        <w:tabs>
          <w:tab w:val="left" w:pos="707"/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Формирования заключений по оценке качества предоставленных Услуг Исполнителем в соответствии с Соглашением об уровне сервиса</w:t>
      </w:r>
      <w:bookmarkStart w:id="12" w:name="3znysh7" w:colFirst="0" w:colLast="0"/>
      <w:bookmarkEnd w:id="12"/>
      <w:r w:rsidR="00B43A18" w:rsidRPr="00B43A18">
        <w:rPr>
          <w:rFonts w:cs="Times New Roman"/>
          <w:szCs w:val="24"/>
        </w:rPr>
        <w:t>.</w:t>
      </w:r>
    </w:p>
    <w:p w:rsidR="00B7538F" w:rsidRPr="00B43A18" w:rsidRDefault="008403BA" w:rsidP="00B43A18">
      <w:pPr>
        <w:pStyle w:val="2"/>
        <w:numPr>
          <w:ilvl w:val="0"/>
          <w:numId w:val="18"/>
        </w:numPr>
      </w:pPr>
      <w:bookmarkStart w:id="13" w:name="_Toc45749527"/>
      <w:bookmarkStart w:id="14" w:name="_Toc45794786"/>
      <w:r w:rsidRPr="00B43A18">
        <w:t>Организация сопровождения со стороны Исполнителя</w:t>
      </w:r>
      <w:bookmarkEnd w:id="13"/>
      <w:bookmarkEnd w:id="14"/>
    </w:p>
    <w:p w:rsidR="00B7538F" w:rsidRPr="004F2B87" w:rsidRDefault="008403BA" w:rsidP="00B43A18">
      <w:r w:rsidRPr="004F2B87">
        <w:t>Менеджер проводит первичную классификацию запросов и, при необходимости, их</w:t>
      </w:r>
      <w:r w:rsidR="00B43A18">
        <w:t xml:space="preserve"> </w:t>
      </w:r>
      <w:r w:rsidRPr="004F2B87">
        <w:t>эскалацию. Непосредственное консультирование Пользователей и исполнение запросов Заказчика осуществляют специалисты Исполнителя.</w:t>
      </w:r>
    </w:p>
    <w:p w:rsidR="00B7538F" w:rsidRPr="004F2B87" w:rsidRDefault="008403BA" w:rsidP="00B43A18">
      <w:r w:rsidRPr="004F2B87">
        <w:t xml:space="preserve">Информация о назначении ответственного менеджера, контактных данных и последующих изменениях сообщается Заказчику в </w:t>
      </w:r>
      <w:r w:rsidR="00D9660F">
        <w:t>СУЗ</w:t>
      </w:r>
      <w:r w:rsidRPr="004F2B87">
        <w:t>.</w:t>
      </w:r>
    </w:p>
    <w:p w:rsidR="00B7538F" w:rsidRPr="004F2B87" w:rsidRDefault="008403BA" w:rsidP="00B43A18">
      <w:pPr>
        <w:pStyle w:val="2"/>
        <w:numPr>
          <w:ilvl w:val="0"/>
          <w:numId w:val="18"/>
        </w:numPr>
      </w:pPr>
      <w:bookmarkStart w:id="15" w:name="_Toc45749528"/>
      <w:bookmarkStart w:id="16" w:name="_Toc45794787"/>
      <w:r w:rsidRPr="004F2B87">
        <w:lastRenderedPageBreak/>
        <w:t>Обеспечение процесса сопровождения</w:t>
      </w:r>
      <w:bookmarkEnd w:id="15"/>
      <w:bookmarkEnd w:id="16"/>
    </w:p>
    <w:p w:rsidR="00B43A18" w:rsidRDefault="008403BA" w:rsidP="00B43A18">
      <w:r w:rsidRPr="004F2B87">
        <w:t>Для обеспечения процесса сопровождения специалисты Исполнителя имеют полномочия на просмотр, изменение и удаление данных в системах по письменному указанию Заказчика</w:t>
      </w:r>
      <w:r w:rsidR="00D9660F">
        <w:t xml:space="preserve"> в СУЗ</w:t>
      </w:r>
      <w:r w:rsidRPr="004F2B87">
        <w:t>.</w:t>
      </w:r>
    </w:p>
    <w:p w:rsidR="00B7538F" w:rsidRPr="004F2B87" w:rsidRDefault="008403BA" w:rsidP="00B43A18">
      <w:r w:rsidRPr="004F2B87">
        <w:t>Эти полномочия равны полномочиям специалистов Заказчика по соответствующим направлениям. Администраторы Исполнителя имеют право управлять полномочиями всех Пользователей систем.</w:t>
      </w:r>
    </w:p>
    <w:p w:rsidR="00B7538F" w:rsidRPr="004F2B87" w:rsidRDefault="008403BA" w:rsidP="00B43A18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Исполнитель гарантирует конфиденциальность информации Заказчика, полученной в процессе сопровождения.</w:t>
      </w:r>
    </w:p>
    <w:p w:rsidR="00B7538F" w:rsidRPr="004F2B87" w:rsidRDefault="008403BA" w:rsidP="00B43A18">
      <w:pPr>
        <w:pStyle w:val="2"/>
        <w:numPr>
          <w:ilvl w:val="0"/>
          <w:numId w:val="18"/>
        </w:numPr>
      </w:pPr>
      <w:bookmarkStart w:id="17" w:name="_Toc45749529"/>
      <w:bookmarkStart w:id="18" w:name="_Toc45794788"/>
      <w:r w:rsidRPr="004F2B87">
        <w:t>Предоставление услуг по сопровождению</w:t>
      </w:r>
      <w:bookmarkEnd w:id="17"/>
      <w:bookmarkEnd w:id="18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Услуги Исполнителя по сопровождению подразделяются на: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Постоянные: 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устранение критических ошибок в программном обеспечении системы;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регулярные регламентные и профилактические работы по администрированию системы в целях обеспечения её устойчивого функционирования (техническая поддержка);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исполнение запросов, поступающих от Пользователей со стороны Заказчика, а также с учетом данных оперативного мониторинга системы с целью обеспечения требуемых качественных параметров функционирования бизнес-приложений у Заказчика; 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Обновление программного обеспечения.</w:t>
      </w:r>
    </w:p>
    <w:p w:rsidR="00B7538F" w:rsidRPr="00B43A18" w:rsidRDefault="008403BA" w:rsidP="00B43A18">
      <w:pPr>
        <w:ind w:left="720" w:firstLine="0"/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Переменные: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устранение некритических ошибок в программном обеспечении системы;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работы по модернизации функциональных блоков с целью повышения</w:t>
      </w:r>
      <w:r w:rsidR="00D9660F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>производительности, надежности и удобства эксплуатации;</w:t>
      </w:r>
    </w:p>
    <w:p w:rsidR="00B7538F" w:rsidRPr="004F2B87" w:rsidRDefault="00D9660F" w:rsidP="00B43A18">
      <w:pPr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8403BA" w:rsidRPr="004F2B87">
        <w:rPr>
          <w:rFonts w:cs="Times New Roman"/>
          <w:szCs w:val="24"/>
        </w:rPr>
        <w:t>азработка новых функциональных блоков, при согласовании требований к ним с Заказчиком.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19" w:name="_Toc45749530"/>
      <w:bookmarkStart w:id="20" w:name="_Toc45794789"/>
      <w:r w:rsidRPr="004F2B87">
        <w:t>Техническая поддержка</w:t>
      </w:r>
      <w:bookmarkEnd w:id="19"/>
      <w:bookmarkEnd w:id="20"/>
    </w:p>
    <w:p w:rsidR="00B7538F" w:rsidRPr="004F2B87" w:rsidRDefault="008403BA" w:rsidP="00B43A18">
      <w:r w:rsidRPr="004F2B87">
        <w:t xml:space="preserve">Техническая поддержка включает в себя регулярные </w:t>
      </w:r>
      <w:r w:rsidR="00D9660F">
        <w:t>у</w:t>
      </w:r>
      <w:r w:rsidRPr="004F2B87">
        <w:t>слуги по</w:t>
      </w:r>
      <w:r w:rsidR="00D9660F">
        <w:t xml:space="preserve"> сопровождению и </w:t>
      </w:r>
      <w:r w:rsidR="00D9660F" w:rsidRPr="004F2B87">
        <w:t>администрированию</w:t>
      </w:r>
      <w:r w:rsidR="00D9660F">
        <w:t xml:space="preserve"> серверного оборудования</w:t>
      </w:r>
      <w:r w:rsidRPr="004F2B87">
        <w:t>, сопровождению и поддержке актуального состояния (уровня) систем (в пределах ответственности), базы данных и сервисных программ.</w:t>
      </w:r>
    </w:p>
    <w:p w:rsidR="00B7538F" w:rsidRPr="004F2B87" w:rsidRDefault="008403BA" w:rsidP="00B43A18">
      <w:r w:rsidRPr="004F2B87">
        <w:t>Работы по сопровождению клиентских рабочих мест осуществляется силами Заказчика.</w:t>
      </w:r>
    </w:p>
    <w:p w:rsidR="00B7538F" w:rsidRPr="004F2B87" w:rsidRDefault="008403BA" w:rsidP="00B43A18">
      <w:r w:rsidRPr="004F2B87">
        <w:t xml:space="preserve">При необходимости оказания </w:t>
      </w:r>
      <w:r w:rsidR="00D9660F">
        <w:t>у</w:t>
      </w:r>
      <w:r w:rsidRPr="004F2B87">
        <w:t xml:space="preserve">слуг или выполнения работ, связанных с остановкой предоставляемого сервиса более чем на 10 минут, работы должны проводиться специалистами Исполнителя в рабочие и выходные дни недели </w:t>
      </w:r>
      <w:r w:rsidR="00D9660F">
        <w:t>в нерабочее для Заказчика время</w:t>
      </w:r>
      <w:r w:rsidRPr="004F2B87">
        <w:t>. Перед проведением работ обязательно создание резервной копии БД.</w:t>
      </w:r>
    </w:p>
    <w:p w:rsidR="00B7538F" w:rsidRPr="004F2B87" w:rsidRDefault="008403BA" w:rsidP="00B43A18">
      <w:r w:rsidRPr="004F2B87">
        <w:t>В случае если плановая остановка сервиса не превышает 10 минут, то работы могут быть выполнены в рабочее время.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21" w:name="_Toc45749531"/>
      <w:bookmarkStart w:id="22" w:name="_Toc45794790"/>
      <w:r w:rsidRPr="004F2B87">
        <w:t>График работ по резервированию баз данных и приложений</w:t>
      </w:r>
      <w:bookmarkEnd w:id="21"/>
      <w:bookmarkEnd w:id="22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Для продуктивной инсталляции устанавливается следующий режим создания и хранения резервных копий базы данных:</w:t>
      </w:r>
    </w:p>
    <w:p w:rsidR="00B7538F" w:rsidRPr="004F2B87" w:rsidRDefault="008403BA" w:rsidP="00B43A18">
      <w:pPr>
        <w:pStyle w:val="a9"/>
        <w:numPr>
          <w:ilvl w:val="0"/>
          <w:numId w:val="21"/>
        </w:numPr>
      </w:pPr>
      <w:r w:rsidRPr="004F2B87">
        <w:t>Каждую неделю в воскресенье производится создание резервное копии уровня 0 (полное резервирование БД);</w:t>
      </w:r>
    </w:p>
    <w:p w:rsidR="00B7538F" w:rsidRPr="004F2B87" w:rsidRDefault="008403BA" w:rsidP="00B43A18">
      <w:pPr>
        <w:pStyle w:val="a9"/>
        <w:numPr>
          <w:ilvl w:val="0"/>
          <w:numId w:val="21"/>
        </w:numPr>
      </w:pPr>
      <w:r w:rsidRPr="004F2B87">
        <w:t>Каждые сутки в период создается инкрементная резервная копия уровня 1;</w:t>
      </w:r>
    </w:p>
    <w:p w:rsidR="00B7538F" w:rsidRPr="004F2B87" w:rsidRDefault="008403BA" w:rsidP="00B43A18">
      <w:pPr>
        <w:pStyle w:val="a9"/>
        <w:numPr>
          <w:ilvl w:val="0"/>
          <w:numId w:val="21"/>
        </w:numPr>
      </w:pPr>
      <w:r w:rsidRPr="004F2B87">
        <w:t xml:space="preserve">Копии БД на следующий рабочий день переносятся на отдельный сервер </w:t>
      </w:r>
      <w:proofErr w:type="spellStart"/>
      <w:r w:rsidRPr="004F2B87">
        <w:t>Backup-ов</w:t>
      </w:r>
      <w:proofErr w:type="spellEnd"/>
      <w:r w:rsidRPr="004F2B87">
        <w:t>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Схема удаления устаревших резервных копий:</w:t>
      </w:r>
    </w:p>
    <w:p w:rsidR="00B7538F" w:rsidRPr="00B43A18" w:rsidRDefault="008403BA" w:rsidP="00B43A18">
      <w:pPr>
        <w:pStyle w:val="a9"/>
        <w:numPr>
          <w:ilvl w:val="0"/>
          <w:numId w:val="22"/>
        </w:numPr>
        <w:tabs>
          <w:tab w:val="left" w:pos="1127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Резервные копии уровня 1 удаляются после месяца хранения с момента создания;</w:t>
      </w:r>
    </w:p>
    <w:p w:rsidR="00B7538F" w:rsidRPr="00B43A18" w:rsidRDefault="008403BA" w:rsidP="00B43A18">
      <w:pPr>
        <w:pStyle w:val="a9"/>
        <w:numPr>
          <w:ilvl w:val="0"/>
          <w:numId w:val="22"/>
        </w:numPr>
        <w:tabs>
          <w:tab w:val="left" w:pos="1127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Резервные копии уровня 0 (всей базы данных) - после трех месяцев, за исключением первой резервной копии уровня 0 за каждый год.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Также для продуктивной инсталляции устанавливается следующий режим создания и хранения копии базы контента:</w:t>
      </w:r>
    </w:p>
    <w:p w:rsidR="00B7538F" w:rsidRPr="004F2B87" w:rsidRDefault="008403BA">
      <w:pPr>
        <w:numPr>
          <w:ilvl w:val="0"/>
          <w:numId w:val="14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ежедневно производится копирование БД контента с сервера приложений на отдельный сервер </w:t>
      </w:r>
      <w:proofErr w:type="spellStart"/>
      <w:r w:rsidRPr="004F2B87">
        <w:rPr>
          <w:rFonts w:cs="Times New Roman"/>
          <w:szCs w:val="24"/>
        </w:rPr>
        <w:t>Backup-ов</w:t>
      </w:r>
      <w:proofErr w:type="spellEnd"/>
      <w:r w:rsidRPr="004F2B87">
        <w:rPr>
          <w:rFonts w:cs="Times New Roman"/>
          <w:szCs w:val="24"/>
        </w:rPr>
        <w:t xml:space="preserve">. Ежедневные копии хранятся в течение 2 дней, ежемесячные </w:t>
      </w:r>
      <w:r w:rsidR="00115F9F">
        <w:rPr>
          <w:rFonts w:cs="Times New Roman"/>
          <w:szCs w:val="24"/>
        </w:rPr>
        <w:t>-</w:t>
      </w:r>
      <w:r w:rsidRPr="004F2B87">
        <w:rPr>
          <w:rFonts w:cs="Times New Roman"/>
          <w:szCs w:val="24"/>
        </w:rPr>
        <w:t xml:space="preserve"> в течение года, ежегодные - вечно.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За предоставление ресурсов для нормальной работы систем (серверов, операционных систем, дискового хранилища архивов и текущих данных, коммутационного оборудования и каналов передачи данных) отвечает Исполнитель.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23" w:name="_Toc45749532"/>
      <w:bookmarkStart w:id="24" w:name="_Toc45794791"/>
      <w:r w:rsidRPr="004F2B87">
        <w:t>Порядок предоставления услуг</w:t>
      </w:r>
      <w:bookmarkEnd w:id="23"/>
      <w:bookmarkEnd w:id="24"/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25" w:name="_Toc45749533"/>
      <w:bookmarkStart w:id="26" w:name="_Toc45794792"/>
      <w:r w:rsidRPr="004F2B87">
        <w:t>Регистрация и назначение запросов.</w:t>
      </w:r>
      <w:bookmarkEnd w:id="25"/>
      <w:bookmarkEnd w:id="26"/>
    </w:p>
    <w:p w:rsidR="00B01EA7" w:rsidRDefault="008403BA" w:rsidP="00B01EA7">
      <w:r w:rsidRPr="004F2B87">
        <w:rPr>
          <w:rFonts w:cs="Times New Roman"/>
          <w:szCs w:val="24"/>
        </w:rPr>
        <w:t xml:space="preserve">При возникновении проблемы при работе с системами или необходимости получения информации Пользователь </w:t>
      </w:r>
      <w:r w:rsidR="00B01EA7">
        <w:rPr>
          <w:rFonts w:cs="Times New Roman"/>
          <w:szCs w:val="24"/>
        </w:rPr>
        <w:t>фиксирует вопрос в СУЗ или обращается на горячую линию Службы поддержки (</w:t>
      </w:r>
      <w:r w:rsidR="00B01EA7">
        <w:rPr>
          <w:rFonts w:cs="Times New Roman"/>
          <w:szCs w:val="24"/>
          <w:lang w:val="en-US"/>
        </w:rPr>
        <w:t>Help</w:t>
      </w:r>
      <w:r w:rsidR="00B01EA7" w:rsidRPr="00B01EA7">
        <w:rPr>
          <w:rFonts w:cs="Times New Roman"/>
          <w:szCs w:val="24"/>
        </w:rPr>
        <w:t xml:space="preserve"> </w:t>
      </w:r>
      <w:r w:rsidR="00B01EA7">
        <w:rPr>
          <w:rFonts w:cs="Times New Roman"/>
          <w:szCs w:val="24"/>
          <w:lang w:val="en-US"/>
        </w:rPr>
        <w:t>Desk</w:t>
      </w:r>
      <w:r w:rsidR="00B01EA7">
        <w:rPr>
          <w:rFonts w:cs="Times New Roman"/>
          <w:szCs w:val="24"/>
        </w:rPr>
        <w:t>) по номе</w:t>
      </w:r>
      <w:r w:rsidR="00B01EA7" w:rsidRPr="00B01EA7">
        <w:t xml:space="preserve">ру </w:t>
      </w:r>
      <w:hyperlink r:id="rId13" w:history="1">
        <w:r w:rsidR="00B01EA7" w:rsidRPr="00B01EA7">
          <w:t>8 800 600 35 79</w:t>
        </w:r>
      </w:hyperlink>
      <w:r w:rsidR="00B01EA7">
        <w:t>, где диспетчер также фиксирует вопрос в СУЗ.</w:t>
      </w:r>
    </w:p>
    <w:p w:rsidR="00B7538F" w:rsidRPr="00B01EA7" w:rsidRDefault="008403BA" w:rsidP="00B01EA7">
      <w:r w:rsidRPr="004F2B87">
        <w:rPr>
          <w:rFonts w:cs="Times New Roman"/>
          <w:szCs w:val="24"/>
        </w:rPr>
        <w:t>По возможности</w:t>
      </w:r>
      <w:r w:rsidR="00B01EA7">
        <w:rPr>
          <w:rFonts w:cs="Times New Roman"/>
          <w:szCs w:val="24"/>
        </w:rPr>
        <w:t xml:space="preserve"> диспетчер Службы поддержки</w:t>
      </w:r>
      <w:r w:rsidRPr="004F2B87">
        <w:rPr>
          <w:rFonts w:cs="Times New Roman"/>
          <w:szCs w:val="24"/>
        </w:rPr>
        <w:t xml:space="preserve"> самостоятельно отвечает на вопросы Пользователя и устраняет</w:t>
      </w:r>
      <w:r w:rsidR="00B01EA7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 xml:space="preserve">возникшую проблему или предоставляет необходимую информацию без обращения к </w:t>
      </w:r>
      <w:r w:rsidR="00B01EA7">
        <w:rPr>
          <w:rFonts w:cs="Times New Roman"/>
          <w:szCs w:val="24"/>
        </w:rPr>
        <w:t>специалисту</w:t>
      </w:r>
      <w:r w:rsidRPr="004F2B87">
        <w:rPr>
          <w:rFonts w:cs="Times New Roman"/>
          <w:szCs w:val="24"/>
        </w:rPr>
        <w:t>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Вопросы Пользователей, ответы на которые содержатся в руководствах пользователя и методических инструкциях, должны рассматриваться </w:t>
      </w:r>
      <w:r w:rsidR="00B01EA7">
        <w:rPr>
          <w:rFonts w:cs="Times New Roman"/>
          <w:szCs w:val="24"/>
        </w:rPr>
        <w:t>Диспетчерами</w:t>
      </w:r>
      <w:r w:rsidRPr="004F2B87">
        <w:rPr>
          <w:rFonts w:cs="Times New Roman"/>
          <w:szCs w:val="24"/>
        </w:rPr>
        <w:t xml:space="preserve"> самостоятельно.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Консультации могут быть оказаны Исполнителем непосредственно Пользователям устно по телефону «горячей линии» или письменно по электронной почте.</w:t>
      </w:r>
    </w:p>
    <w:p w:rsidR="00B7538F" w:rsidRPr="004F2B87" w:rsidRDefault="008403BA">
      <w:pPr>
        <w:tabs>
          <w:tab w:val="left" w:pos="836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невозможности самостоятельно разрешить проблему </w:t>
      </w:r>
      <w:r w:rsidR="00B01EA7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оформляет письменную заявку</w:t>
      </w:r>
      <w:r w:rsidR="006F47CF">
        <w:rPr>
          <w:rFonts w:cs="Times New Roman"/>
          <w:szCs w:val="24"/>
        </w:rPr>
        <w:t xml:space="preserve"> в СУЗ</w:t>
      </w:r>
      <w:r w:rsidRPr="004F2B87">
        <w:rPr>
          <w:rFonts w:cs="Times New Roman"/>
          <w:szCs w:val="24"/>
        </w:rPr>
        <w:t xml:space="preserve"> на предоставление Услуги (именуемую далее «Запрос»), связанную с обслуживанием систем или доработкой ПО или с устранением ошибок или решением других проблем, мешающих нормальному функционированию систем.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Запрос должен оформляться на одну Услугу (один инцидент, один вопрос). Правила оформления запроса определяются</w:t>
      </w:r>
      <w:r w:rsidR="006F47CF">
        <w:rPr>
          <w:rFonts w:cs="Times New Roman"/>
          <w:szCs w:val="24"/>
        </w:rPr>
        <w:t xml:space="preserve"> Правилами описания инцидента</w:t>
      </w:r>
      <w:r w:rsidRPr="004F2B87">
        <w:rPr>
          <w:rFonts w:cs="Times New Roman"/>
          <w:szCs w:val="24"/>
        </w:rPr>
        <w:t>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Правильность оформления запроса полностью ложится на </w:t>
      </w:r>
      <w:r w:rsidR="006F47CF">
        <w:rPr>
          <w:rFonts w:cs="Times New Roman"/>
          <w:szCs w:val="24"/>
        </w:rPr>
        <w:t>Пользователя</w:t>
      </w:r>
      <w:r w:rsidRPr="004F2B87">
        <w:rPr>
          <w:rFonts w:cs="Times New Roman"/>
          <w:szCs w:val="24"/>
        </w:rPr>
        <w:t xml:space="preserve">. В случае необходимости </w:t>
      </w:r>
      <w:r w:rsidR="006F47CF">
        <w:rPr>
          <w:rFonts w:cs="Times New Roman"/>
          <w:szCs w:val="24"/>
        </w:rPr>
        <w:t>специалист Исполнителя</w:t>
      </w:r>
      <w:r w:rsidRPr="004F2B87">
        <w:rPr>
          <w:rFonts w:cs="Times New Roman"/>
          <w:szCs w:val="24"/>
        </w:rPr>
        <w:t xml:space="preserve"> имеет право запросить дополнительную информацию по запросу, изменить его сложность и, соответственно, срок ответа согласно SLA. В случае потери актуальности или нечетко сформулированного Запроса </w:t>
      </w:r>
      <w:r w:rsidR="006F47CF">
        <w:rPr>
          <w:rFonts w:cs="Times New Roman"/>
          <w:szCs w:val="24"/>
        </w:rPr>
        <w:t>Специалист</w:t>
      </w:r>
      <w:r w:rsidRPr="004F2B87">
        <w:rPr>
          <w:rFonts w:cs="Times New Roman"/>
          <w:szCs w:val="24"/>
        </w:rPr>
        <w:t xml:space="preserve"> может отклонить Запрос. В этом случае </w:t>
      </w:r>
      <w:r w:rsidR="006F47CF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уведомляет </w:t>
      </w:r>
      <w:r w:rsidR="006F47CF">
        <w:rPr>
          <w:rFonts w:cs="Times New Roman"/>
          <w:szCs w:val="24"/>
        </w:rPr>
        <w:t>Пользователя</w:t>
      </w:r>
      <w:r w:rsidRPr="004F2B87">
        <w:rPr>
          <w:rFonts w:cs="Times New Roman"/>
          <w:szCs w:val="24"/>
        </w:rPr>
        <w:t xml:space="preserve"> электронным сообщением с указанием причины отказа и переводит Запрос в статус «Закрыт» с пометкой «В консультации отказано».</w:t>
      </w:r>
    </w:p>
    <w:p w:rsidR="00B7538F" w:rsidRPr="004F2B87" w:rsidRDefault="008403BA">
      <w:pPr>
        <w:tabs>
          <w:tab w:val="left" w:pos="762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отсутствия доступа к </w:t>
      </w:r>
      <w:r w:rsidR="00115F9F">
        <w:rPr>
          <w:rFonts w:cs="Times New Roman"/>
          <w:szCs w:val="24"/>
        </w:rPr>
        <w:t>системе управления запросами (СУЗ) з</w:t>
      </w:r>
      <w:r w:rsidRPr="004F2B87">
        <w:rPr>
          <w:rFonts w:cs="Times New Roman"/>
          <w:szCs w:val="24"/>
        </w:rPr>
        <w:t>адача регистрируется письменно и направляется на электронный адрес службы технической поддержки</w:t>
      </w:r>
      <w:r w:rsidR="006F47CF">
        <w:rPr>
          <w:rFonts w:cs="Times New Roman"/>
          <w:szCs w:val="24"/>
        </w:rPr>
        <w:t xml:space="preserve"> </w:t>
      </w:r>
      <w:r w:rsidR="006F47CF">
        <w:rPr>
          <w:rFonts w:cs="Times New Roman"/>
          <w:szCs w:val="24"/>
          <w:lang w:val="en-US"/>
        </w:rPr>
        <w:t>support</w:t>
      </w:r>
      <w:r w:rsidR="006F47CF" w:rsidRPr="006F47CF">
        <w:rPr>
          <w:rFonts w:cs="Times New Roman"/>
          <w:szCs w:val="24"/>
        </w:rPr>
        <w:t>@</w:t>
      </w:r>
      <w:proofErr w:type="spellStart"/>
      <w:r w:rsidR="006F47CF">
        <w:rPr>
          <w:rFonts w:cs="Times New Roman"/>
          <w:szCs w:val="24"/>
          <w:lang w:val="en-US"/>
        </w:rPr>
        <w:t>tko</w:t>
      </w:r>
      <w:proofErr w:type="spellEnd"/>
      <w:r w:rsidR="006F47CF" w:rsidRPr="006F47CF">
        <w:rPr>
          <w:rFonts w:cs="Times New Roman"/>
          <w:szCs w:val="24"/>
        </w:rPr>
        <w:t>-</w:t>
      </w:r>
      <w:r w:rsidR="006F47CF">
        <w:rPr>
          <w:rFonts w:cs="Times New Roman"/>
          <w:szCs w:val="24"/>
          <w:lang w:val="en-US"/>
        </w:rPr>
        <w:t>inform</w:t>
      </w:r>
      <w:r w:rsidR="006F47CF" w:rsidRPr="006F47CF">
        <w:rPr>
          <w:rFonts w:cs="Times New Roman"/>
          <w:szCs w:val="24"/>
        </w:rPr>
        <w:t>.</w:t>
      </w:r>
      <w:proofErr w:type="spellStart"/>
      <w:r w:rsidR="006F47CF">
        <w:rPr>
          <w:rFonts w:cs="Times New Roman"/>
          <w:szCs w:val="24"/>
          <w:lang w:val="en-US"/>
        </w:rPr>
        <w:t>ru</w:t>
      </w:r>
      <w:proofErr w:type="spellEnd"/>
      <w:r w:rsidRPr="004F2B87">
        <w:rPr>
          <w:rFonts w:cs="Times New Roman"/>
          <w:szCs w:val="24"/>
        </w:rPr>
        <w:t>, с обязательным переносом информации в СУЗ после восстановления доступа.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Все зарегистрированные Задачи проходят процедуру назначения. Под назначением Задачи понимается занесение в ранее зарегистрированный запрос следующей информации и передача на исполнение специалисту Исполнителя: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 xml:space="preserve">Присвоение статуса </w:t>
      </w:r>
      <w:r w:rsidR="00115F9F">
        <w:t>-</w:t>
      </w:r>
      <w:r w:rsidRPr="004F2B87">
        <w:t xml:space="preserve"> «Назначена»;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Определение категория запрос (Запрос на обслуживание, Инцидент и т.п.);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Критичность выполнения запроса;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Приоритет и плановый срок выполнения запроса;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Назначение специалиста Исполнителя, ответственного за исполнение запроса.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tabs>
          <w:tab w:val="left" w:pos="860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очень сложных Запросов, требующих глубокой проработки и больших трудозатрат специалистов Исполнителя (например, Запросов, связанных с взаимодействием </w:t>
      </w:r>
      <w:r w:rsidRPr="004F2B87">
        <w:rPr>
          <w:rFonts w:cs="Times New Roman"/>
          <w:szCs w:val="24"/>
        </w:rPr>
        <w:lastRenderedPageBreak/>
        <w:t>нескольких модулей),</w:t>
      </w:r>
      <w:r w:rsidR="006F47CF" w:rsidRPr="006F47CF">
        <w:rPr>
          <w:rFonts w:cs="Times New Roman"/>
          <w:szCs w:val="24"/>
        </w:rPr>
        <w:t xml:space="preserve"> </w:t>
      </w:r>
      <w:r w:rsidR="006F47CF">
        <w:rPr>
          <w:rFonts w:cs="Times New Roman"/>
          <w:szCs w:val="24"/>
        </w:rPr>
        <w:t>Диспетчер Службы поддержки</w:t>
      </w:r>
      <w:r w:rsidRPr="004F2B87">
        <w:rPr>
          <w:rFonts w:cs="Times New Roman"/>
          <w:szCs w:val="24"/>
        </w:rPr>
        <w:t xml:space="preserve"> имеет право потребовать разбиения Запроса на несколько этапов и изменении сроков рассмотрения Запроса.</w:t>
      </w:r>
    </w:p>
    <w:p w:rsidR="00B7538F" w:rsidRPr="004F2B87" w:rsidRDefault="008403BA">
      <w:pPr>
        <w:tabs>
          <w:tab w:val="left" w:pos="778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если после получения ответа на Запрос </w:t>
      </w:r>
      <w:r w:rsidR="006F47CF">
        <w:rPr>
          <w:rFonts w:cs="Times New Roman"/>
          <w:szCs w:val="24"/>
        </w:rPr>
        <w:t>п</w:t>
      </w:r>
      <w:r w:rsidRPr="004F2B87">
        <w:rPr>
          <w:rFonts w:cs="Times New Roman"/>
          <w:szCs w:val="24"/>
        </w:rPr>
        <w:t xml:space="preserve">ользователь считает проблему не решенной или качество её исполнения неудовлетворительное, то после согласования с </w:t>
      </w:r>
      <w:r w:rsidR="006F47CF">
        <w:rPr>
          <w:rFonts w:cs="Times New Roman"/>
          <w:szCs w:val="24"/>
        </w:rPr>
        <w:t>К</w:t>
      </w:r>
      <w:r w:rsidRPr="004F2B87">
        <w:rPr>
          <w:rFonts w:cs="Times New Roman"/>
          <w:szCs w:val="24"/>
        </w:rPr>
        <w:t xml:space="preserve">уратором Запрос в 3-дневный срок возвращается </w:t>
      </w:r>
      <w:r w:rsidR="006F47CF">
        <w:rPr>
          <w:rFonts w:cs="Times New Roman"/>
          <w:szCs w:val="24"/>
        </w:rPr>
        <w:t>Диспетчеру</w:t>
      </w:r>
      <w:r w:rsidRPr="004F2B87">
        <w:rPr>
          <w:rFonts w:cs="Times New Roman"/>
          <w:szCs w:val="24"/>
        </w:rPr>
        <w:t xml:space="preserve"> с указанием </w:t>
      </w:r>
      <w:proofErr w:type="gramStart"/>
      <w:r w:rsidRPr="004F2B87">
        <w:rPr>
          <w:rFonts w:cs="Times New Roman"/>
          <w:szCs w:val="24"/>
        </w:rPr>
        <w:t>причин</w:t>
      </w:r>
      <w:r w:rsidR="00115F9F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>неудовлетворенности</w:t>
      </w:r>
      <w:proofErr w:type="gramEnd"/>
      <w:r w:rsidRPr="004F2B87">
        <w:rPr>
          <w:rFonts w:cs="Times New Roman"/>
          <w:szCs w:val="24"/>
        </w:rPr>
        <w:t xml:space="preserve"> и работа над Запросом возобновляется.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Запросы Заказчика обрабатываются по мере их поступления. В случае если в момент поступления Запроса </w:t>
      </w:r>
      <w:r w:rsidR="006F47CF">
        <w:rPr>
          <w:rFonts w:cs="Times New Roman"/>
          <w:szCs w:val="24"/>
        </w:rPr>
        <w:t>Специалист</w:t>
      </w:r>
      <w:r w:rsidRPr="004F2B87">
        <w:rPr>
          <w:rFonts w:cs="Times New Roman"/>
          <w:szCs w:val="24"/>
        </w:rPr>
        <w:t xml:space="preserve"> работает с другим Запросом, то Запрос ставится «в очередь». Порядок обработки Запросов определяется их приоритетом.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По согласованию с </w:t>
      </w:r>
      <w:r w:rsidR="006F47CF">
        <w:rPr>
          <w:rFonts w:cs="Times New Roman"/>
          <w:szCs w:val="24"/>
        </w:rPr>
        <w:t xml:space="preserve">инициатором </w:t>
      </w:r>
      <w:r w:rsidRPr="004F2B87">
        <w:rPr>
          <w:rFonts w:cs="Times New Roman"/>
          <w:szCs w:val="24"/>
        </w:rPr>
        <w:t xml:space="preserve">приоритет Запроса может быть повышен или понижен и сроки предоставления консультации могут быть изменены. При изменении сроков рассмотрения Запроса </w:t>
      </w:r>
      <w:r w:rsidR="006F47CF">
        <w:rPr>
          <w:rFonts w:cs="Times New Roman"/>
          <w:szCs w:val="24"/>
        </w:rPr>
        <w:t>Специалист</w:t>
      </w:r>
      <w:r w:rsidRPr="004F2B87">
        <w:rPr>
          <w:rFonts w:cs="Times New Roman"/>
          <w:szCs w:val="24"/>
        </w:rPr>
        <w:t xml:space="preserve"> вносит изменения в СУЗ и указывает новый срок исполнения Запроса.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Все действия Исполнителя при работе с Запросом, переписка, обмен файлами и т.д. фиксируются в СУЗ и сохраняются в электронном архиве.</w:t>
      </w:r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27" w:name="_Toc45749534"/>
      <w:bookmarkStart w:id="28" w:name="_Toc45794793"/>
      <w:r w:rsidRPr="004F2B87">
        <w:t>Оповещение Пользователя о регистрации запроса.</w:t>
      </w:r>
      <w:bookmarkEnd w:id="27"/>
      <w:bookmarkEnd w:id="28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По окончанию регистрации запроса Пользователю по электронной почте отправляется оповещение установленного формата, в котором сообщается основная информация по запросу:</w:t>
      </w:r>
    </w:p>
    <w:p w:rsidR="00B7538F" w:rsidRPr="00115F9F" w:rsidRDefault="008403BA" w:rsidP="00115F9F">
      <w:pPr>
        <w:pStyle w:val="a9"/>
        <w:numPr>
          <w:ilvl w:val="0"/>
          <w:numId w:val="25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>Уникальный идентификационный номер (ID);</w:t>
      </w:r>
    </w:p>
    <w:p w:rsidR="00B7538F" w:rsidRPr="00115F9F" w:rsidRDefault="008403BA" w:rsidP="00115F9F">
      <w:pPr>
        <w:pStyle w:val="a9"/>
        <w:numPr>
          <w:ilvl w:val="0"/>
          <w:numId w:val="25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>Дата и время регистрации запроса;</w:t>
      </w:r>
    </w:p>
    <w:p w:rsidR="00B7538F" w:rsidRPr="00115F9F" w:rsidRDefault="008403BA" w:rsidP="00115F9F">
      <w:pPr>
        <w:pStyle w:val="a9"/>
        <w:numPr>
          <w:ilvl w:val="0"/>
          <w:numId w:val="25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>Краткое содержание запроса.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При сбоях в работе электронной почты, а также других нештатных ситуациях, </w:t>
      </w:r>
      <w:r w:rsidR="006F47CF">
        <w:rPr>
          <w:rFonts w:cs="Times New Roman"/>
          <w:szCs w:val="24"/>
        </w:rPr>
        <w:t xml:space="preserve">Диспетчер Службы поддержки </w:t>
      </w:r>
      <w:r w:rsidRPr="004F2B87">
        <w:rPr>
          <w:rFonts w:cs="Times New Roman"/>
          <w:szCs w:val="24"/>
        </w:rPr>
        <w:t>дополнительно уведомляет инициатора запроса или его руководителя по телефону.</w:t>
      </w:r>
    </w:p>
    <w:p w:rsidR="00B7538F" w:rsidRPr="004F2B87" w:rsidRDefault="008403BA" w:rsidP="00115F9F">
      <w:pPr>
        <w:pStyle w:val="2"/>
        <w:numPr>
          <w:ilvl w:val="1"/>
          <w:numId w:val="18"/>
        </w:numPr>
      </w:pPr>
      <w:bookmarkStart w:id="29" w:name="_Toc45749535"/>
      <w:bookmarkStart w:id="30" w:name="_Toc45794794"/>
      <w:r w:rsidRPr="004F2B87">
        <w:t>Перенос сроков исполнения запроса.</w:t>
      </w:r>
      <w:bookmarkEnd w:id="29"/>
      <w:bookmarkEnd w:id="30"/>
    </w:p>
    <w:p w:rsidR="00B7538F" w:rsidRPr="004F2B87" w:rsidRDefault="008403BA">
      <w:pPr>
        <w:tabs>
          <w:tab w:val="left" w:pos="838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 исключительных случаях имеется возможность изменить ранее назначенный плановый срок исполнения запроса. Согласование переноса сроков исполнения выполняется по следующей схеме: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115F9F" w:rsidRDefault="008403BA" w:rsidP="00115F9F">
      <w:pPr>
        <w:pStyle w:val="a9"/>
        <w:numPr>
          <w:ilvl w:val="0"/>
          <w:numId w:val="26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 xml:space="preserve">Сотрудник Исполнителя, ответственный за запрос, информирует </w:t>
      </w:r>
      <w:r w:rsidR="006F47CF">
        <w:rPr>
          <w:rFonts w:cs="Times New Roman"/>
          <w:szCs w:val="24"/>
        </w:rPr>
        <w:t>Диспетчера Службы поддержки</w:t>
      </w:r>
      <w:r w:rsidRPr="00115F9F">
        <w:rPr>
          <w:rFonts w:cs="Times New Roman"/>
          <w:szCs w:val="24"/>
        </w:rPr>
        <w:t xml:space="preserve"> о необходимости и причинах переноса срока. </w:t>
      </w:r>
      <w:r w:rsidR="006F47CF">
        <w:rPr>
          <w:rFonts w:cs="Times New Roman"/>
          <w:szCs w:val="24"/>
        </w:rPr>
        <w:t>Диспетчер</w:t>
      </w:r>
      <w:r w:rsidRPr="00115F9F">
        <w:rPr>
          <w:rFonts w:cs="Times New Roman"/>
          <w:szCs w:val="24"/>
        </w:rPr>
        <w:t xml:space="preserve"> связывается с инициатором </w:t>
      </w:r>
      <w:r w:rsidR="006F47CF">
        <w:rPr>
          <w:rFonts w:cs="Times New Roman"/>
          <w:szCs w:val="24"/>
        </w:rPr>
        <w:t>З</w:t>
      </w:r>
      <w:r w:rsidRPr="00115F9F">
        <w:rPr>
          <w:rFonts w:cs="Times New Roman"/>
          <w:szCs w:val="24"/>
        </w:rPr>
        <w:t>апроса или его руководителем и согласовывает с ним перенос сроков исполнения запроса.</w:t>
      </w:r>
    </w:p>
    <w:p w:rsidR="00B7538F" w:rsidRPr="00115F9F" w:rsidRDefault="008403BA" w:rsidP="00115F9F">
      <w:pPr>
        <w:pStyle w:val="a9"/>
        <w:numPr>
          <w:ilvl w:val="0"/>
          <w:numId w:val="26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 xml:space="preserve">После согласования переноса сроков выполнения </w:t>
      </w:r>
      <w:r w:rsidR="006F47CF">
        <w:rPr>
          <w:rFonts w:cs="Times New Roman"/>
          <w:szCs w:val="24"/>
        </w:rPr>
        <w:t>З</w:t>
      </w:r>
      <w:r w:rsidRPr="00115F9F">
        <w:rPr>
          <w:rFonts w:cs="Times New Roman"/>
          <w:szCs w:val="24"/>
        </w:rPr>
        <w:t>апроса, инициатор получает уведомление по электронной почте об изменении планового срока ее выполнения.</w:t>
      </w:r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31" w:name="_Toc45749536"/>
      <w:bookmarkStart w:id="32" w:name="_Toc45794795"/>
      <w:r w:rsidRPr="004F2B87">
        <w:t>Процедура закрытия запроса и оповещения пользователей.</w:t>
      </w:r>
      <w:bookmarkEnd w:id="31"/>
      <w:bookmarkEnd w:id="32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По окончании работы над Запросом </w:t>
      </w:r>
      <w:r w:rsidR="006F47CF">
        <w:rPr>
          <w:rFonts w:cs="Times New Roman"/>
          <w:szCs w:val="24"/>
        </w:rPr>
        <w:t>Специалист Исполнителя</w:t>
      </w:r>
      <w:r w:rsidRPr="004F2B87">
        <w:rPr>
          <w:rFonts w:cs="Times New Roman"/>
          <w:szCs w:val="24"/>
        </w:rPr>
        <w:t xml:space="preserve"> регистрирует ответ в системе СУЗ.</w:t>
      </w:r>
    </w:p>
    <w:p w:rsidR="00B7538F" w:rsidRPr="004F2B87" w:rsidRDefault="006F47CF">
      <w:pPr>
        <w:rPr>
          <w:rFonts w:cs="Times New Roman"/>
          <w:szCs w:val="24"/>
        </w:rPr>
      </w:pPr>
      <w:r>
        <w:rPr>
          <w:rFonts w:cs="Times New Roman"/>
          <w:szCs w:val="24"/>
        </w:rPr>
        <w:t>Инициатор Запроса</w:t>
      </w:r>
      <w:r w:rsidR="008403BA" w:rsidRPr="004F2B87">
        <w:rPr>
          <w:rFonts w:cs="Times New Roman"/>
          <w:szCs w:val="24"/>
        </w:rPr>
        <w:t xml:space="preserve"> проверяет исполнение и в случае положительного решения переводит Статус Запроса в «Выполнено», при этом инициатор запроса оповещается и у него запрашивается подтверждение на закрытие. Оповещение выполняется автоматически системой по электронной почте, либо ответственным за запрос по телефону.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Обратная связь от инициатора запрос принимается по электронной почте и заносится в систему СУЗ автоматически, либо </w:t>
      </w:r>
      <w:r w:rsidR="00715DD2">
        <w:rPr>
          <w:rFonts w:cs="Times New Roman"/>
          <w:szCs w:val="24"/>
        </w:rPr>
        <w:t>Диспетчером</w:t>
      </w:r>
      <w:r w:rsidRPr="004F2B87">
        <w:rPr>
          <w:rFonts w:cs="Times New Roman"/>
          <w:szCs w:val="24"/>
        </w:rPr>
        <w:t xml:space="preserve"> Исполнителя вручную.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Если подтверждение выполнения работ по запросу получено, а также при отсутствии реакции пользователя в течение 16 рабочих часов,</w:t>
      </w:r>
      <w:r w:rsidR="00115F9F">
        <w:rPr>
          <w:rFonts w:cs="Times New Roman"/>
          <w:szCs w:val="24"/>
        </w:rPr>
        <w:t xml:space="preserve"> </w:t>
      </w:r>
      <w:r w:rsidR="00715DD2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имеет право самостоятельно закрыть задачу, то есть перевести запрос в статус «Закрыт».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Если у инициатора запроса есть замечания, или он опроверг факт выполнения запроса, то </w:t>
      </w:r>
      <w:r w:rsidR="00715DD2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выясняет причину отклонения и фиксирует их в системе.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Если замечания обоснованы, то запрос отправляется на доработку (переводится в статус «Назначен»). Если же замечания не соответствуют сути запроса и выполненным действиям, то </w:t>
      </w:r>
      <w:r w:rsidRPr="004F2B87">
        <w:rPr>
          <w:rFonts w:cs="Times New Roman"/>
          <w:szCs w:val="24"/>
        </w:rPr>
        <w:lastRenderedPageBreak/>
        <w:t>Запрос переводится в статус «Закрыт» и регистрируется новый запрос по вновь поступившим замечаниям.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Устранение замечаний производится через повторное назначение </w:t>
      </w:r>
      <w:r w:rsidR="00715DD2">
        <w:rPr>
          <w:rFonts w:cs="Times New Roman"/>
          <w:szCs w:val="24"/>
        </w:rPr>
        <w:t>З</w:t>
      </w:r>
      <w:r w:rsidRPr="004F2B87">
        <w:rPr>
          <w:rFonts w:cs="Times New Roman"/>
          <w:szCs w:val="24"/>
        </w:rPr>
        <w:t>апроса с указанием перечня замечаний / причины возврата на доработку.</w:t>
      </w:r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33" w:name="_Toc45749537"/>
      <w:bookmarkStart w:id="34" w:name="_Toc45794796"/>
      <w:r w:rsidRPr="004F2B87">
        <w:t>Время предоставления услуг</w:t>
      </w:r>
      <w:bookmarkEnd w:id="33"/>
      <w:bookmarkEnd w:id="34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Услуги предоставляются Заказчику ежедневно </w:t>
      </w:r>
      <w:r w:rsidR="00115F9F">
        <w:rPr>
          <w:rFonts w:cs="Times New Roman"/>
          <w:szCs w:val="24"/>
        </w:rPr>
        <w:t>и круглосуточно</w:t>
      </w:r>
      <w:r w:rsidRPr="004F2B87">
        <w:rPr>
          <w:rFonts w:cs="Times New Roman"/>
          <w:szCs w:val="24"/>
        </w:rPr>
        <w:t>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Вышеописанный уровень обслуживания не применяется в случае возникновения обстоятельств непреодолимой силы, форс-мажорных обстоятельств, указанных в Договоре.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Исполнитель предоставляет Услуги на основе утвержденного Регламента, Соглашения об уровне сервиса и графиков работ по модернизации функциональных блоков, согласованных с Заказчиком. Если работы, проводимые Исполнителем по запросу Заказчика, приводят или могут привести к ухудшению качества предоставления Услуг или к остановке предоставления Услуги, Исполнитель обязан приостановить работы и немедленно уведомить Заказчика о возникшей проблеме. Исполнитель приложит все усилия для проведения своих внутренних регламентных работ в нерабочее время.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Все изменения, вносимые Исполнителем в системы, которые могут повлиять на функциональность и работоспособность </w:t>
      </w:r>
      <w:r w:rsidR="00115F9F">
        <w:rPr>
          <w:rFonts w:cs="Times New Roman"/>
          <w:szCs w:val="24"/>
        </w:rPr>
        <w:t>АИС</w:t>
      </w:r>
      <w:r w:rsidRPr="004F2B87">
        <w:rPr>
          <w:rFonts w:cs="Times New Roman"/>
          <w:szCs w:val="24"/>
        </w:rPr>
        <w:t xml:space="preserve">, в обязательном порядке согласовываются с </w:t>
      </w:r>
      <w:r w:rsidR="00715DD2">
        <w:rPr>
          <w:rFonts w:cs="Times New Roman"/>
          <w:szCs w:val="24"/>
        </w:rPr>
        <w:t>ответственными лицами Заказчика, указанными в договоре на Информационно-технологическую поддержку</w:t>
      </w:r>
      <w:r w:rsidRPr="004F2B87">
        <w:rPr>
          <w:rFonts w:cs="Times New Roman"/>
          <w:szCs w:val="24"/>
        </w:rPr>
        <w:t xml:space="preserve">. 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Исполнитель не несет ответственности за результаты услуг по сопровождению </w:t>
      </w:r>
      <w:r w:rsidR="00115F9F">
        <w:rPr>
          <w:rFonts w:cs="Times New Roman"/>
          <w:szCs w:val="24"/>
        </w:rPr>
        <w:t>АИС</w:t>
      </w:r>
      <w:r w:rsidRPr="004F2B87">
        <w:rPr>
          <w:rFonts w:cs="Times New Roman"/>
          <w:szCs w:val="24"/>
        </w:rPr>
        <w:t>, выполненных Заказчиком самостоятельно или с привлечением третьих лиц.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35" w:name="_Toc45749538"/>
      <w:bookmarkStart w:id="36" w:name="_Toc45794797"/>
      <w:r w:rsidRPr="004F2B87">
        <w:t>Порядок согласования ограничений доступа к системе</w:t>
      </w:r>
      <w:bookmarkEnd w:id="35"/>
      <w:bookmarkEnd w:id="36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Ограничением доступа пользователей к системе в период времени, относящегося к установленному времени доступности системы, должно быть согласовано с ответственным лицом Заказчика, отвечающим за организацию эксплуатацию систем со стороны Заказчика.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Для проведения плановых и профилактических и регламентных работ на серверной части с ограничением доступа пользователей к системе составляется график проведения работ на </w:t>
      </w:r>
      <w:r w:rsidR="00715DD2">
        <w:rPr>
          <w:rFonts w:cs="Times New Roman"/>
          <w:szCs w:val="24"/>
        </w:rPr>
        <w:t>квартал</w:t>
      </w:r>
      <w:r w:rsidRPr="004F2B87">
        <w:rPr>
          <w:rFonts w:cs="Times New Roman"/>
          <w:szCs w:val="24"/>
        </w:rPr>
        <w:t>, утвержденный руководителем Исполнителя, в котором указаны даты и сроки проведения работ и в письменном виде направляется Заказчику для согласования.</w:t>
      </w:r>
    </w:p>
    <w:p w:rsidR="00B7538F" w:rsidRPr="004F2B87" w:rsidRDefault="008403BA">
      <w:pPr>
        <w:tabs>
          <w:tab w:val="left" w:pos="828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 случае необходимости проведения внеплановых работ, для выполнения которых необходимо ограничение доступа пользователей к системе направляется информационное письмо по электронной почте на адрес ответственного лица Заказчика с запросом на разрешение выполнения внеплановых работ не позднее, чем за 2 (двое) рабочих суток до планируемого времени начала проведения работ. Продолжительность разового выполнения внеплановых работ, проводимых во время доступности системы, не должна превышать 3 (трех) часов. Проведение внеплановых работ с ограничением доступа пользователей производится в случае положительного ответа ответственного лица Заказчика на проведение работ. Информация о времени отключения системы выводится в системное информационное сообщение для всех пользователей.</w:t>
      </w:r>
    </w:p>
    <w:p w:rsidR="00B7538F" w:rsidRPr="00C30843" w:rsidRDefault="008403BA" w:rsidP="00C30843">
      <w:pPr>
        <w:pStyle w:val="2"/>
        <w:numPr>
          <w:ilvl w:val="0"/>
          <w:numId w:val="18"/>
        </w:numPr>
      </w:pPr>
      <w:bookmarkStart w:id="37" w:name="_Toc45749539"/>
      <w:bookmarkStart w:id="38" w:name="_Toc45794798"/>
      <w:r w:rsidRPr="00C30843">
        <w:t>Оказание услуг по доработке системы</w:t>
      </w:r>
      <w:bookmarkEnd w:id="37"/>
      <w:bookmarkEnd w:id="38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При необходимости Заказчик вправе потребовать от Исполнителя предоставления услуг по доработке функциональности эксплуатируемой системы. Перечень Услуг (работ) включают в себя: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8403BA" w:rsidRPr="00C30843">
        <w:rPr>
          <w:rFonts w:cs="Times New Roman"/>
          <w:szCs w:val="24"/>
        </w:rPr>
        <w:t>оработка функционала и корректировка информационной системы, основанные на предложениях по улучшению организации базы данных;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8403BA" w:rsidRPr="00C30843">
        <w:rPr>
          <w:rFonts w:cs="Times New Roman"/>
          <w:szCs w:val="24"/>
        </w:rPr>
        <w:t>одернизация редактора бизнес-процессов;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8403BA" w:rsidRPr="00C30843">
        <w:rPr>
          <w:rFonts w:cs="Times New Roman"/>
          <w:szCs w:val="24"/>
        </w:rPr>
        <w:t>одернизация редактора генерации отчетных форм;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8403BA" w:rsidRPr="00C30843">
        <w:rPr>
          <w:rFonts w:cs="Times New Roman"/>
          <w:szCs w:val="24"/>
        </w:rPr>
        <w:t>одернизация редактора экранных форм приложений систем;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8403BA" w:rsidRPr="00C30843">
        <w:rPr>
          <w:rFonts w:cs="Times New Roman"/>
          <w:szCs w:val="24"/>
        </w:rPr>
        <w:t>азработка, связанная с интеграцией систем в инфраструктуру Заказчика;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</w:t>
      </w:r>
      <w:r w:rsidR="008403BA" w:rsidRPr="00C30843">
        <w:rPr>
          <w:rFonts w:cs="Times New Roman"/>
          <w:szCs w:val="24"/>
        </w:rPr>
        <w:t>азработка дополнительной функциональности в системах по запросам и предложениям Заказчика;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="008403BA" w:rsidRPr="00C30843">
        <w:rPr>
          <w:rFonts w:cs="Times New Roman"/>
          <w:szCs w:val="24"/>
        </w:rPr>
        <w:t>лучшения, связанные с выгрузкой информации из систем в различные форматы;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8403BA" w:rsidRPr="00C30843">
        <w:rPr>
          <w:rFonts w:cs="Times New Roman"/>
          <w:szCs w:val="24"/>
        </w:rPr>
        <w:t>справления не критических ошибок, связанных с неудобством использования систем, но не влияющих на работоспособность системы.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Доработку систем производится через формирование запроса в СУЗ.</w:t>
      </w:r>
    </w:p>
    <w:p w:rsidR="00B7538F" w:rsidRPr="004F2B87" w:rsidRDefault="00715DD2">
      <w:pPr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Ответственные лица со стороны</w:t>
      </w:r>
      <w:r w:rsidR="008403BA" w:rsidRPr="004F2B87">
        <w:rPr>
          <w:rFonts w:cs="Times New Roman"/>
          <w:szCs w:val="24"/>
        </w:rPr>
        <w:t xml:space="preserve"> Заказчика на основании предложений пользователей</w:t>
      </w:r>
      <w:r>
        <w:rPr>
          <w:rFonts w:cs="Times New Roman"/>
          <w:szCs w:val="24"/>
        </w:rPr>
        <w:t xml:space="preserve"> и описания задачи в Заявке в СУЗ,</w:t>
      </w:r>
      <w:r w:rsidR="008403BA" w:rsidRPr="004F2B87">
        <w:rPr>
          <w:rFonts w:cs="Times New Roman"/>
          <w:szCs w:val="24"/>
        </w:rPr>
        <w:t xml:space="preserve"> согласовыва</w:t>
      </w:r>
      <w:r>
        <w:rPr>
          <w:rFonts w:cs="Times New Roman"/>
          <w:szCs w:val="24"/>
        </w:rPr>
        <w:t>ют</w:t>
      </w:r>
      <w:r w:rsidR="008403BA" w:rsidRPr="004F2B87">
        <w:rPr>
          <w:rFonts w:cs="Times New Roman"/>
          <w:szCs w:val="24"/>
        </w:rPr>
        <w:t xml:space="preserve"> перечень работ и плановую трудоемкость с </w:t>
      </w:r>
      <w:r>
        <w:rPr>
          <w:rFonts w:cs="Times New Roman"/>
          <w:szCs w:val="24"/>
        </w:rPr>
        <w:t>Диспетчером</w:t>
      </w:r>
      <w:r w:rsidR="008403BA" w:rsidRPr="004F2B87">
        <w:rPr>
          <w:rFonts w:cs="Times New Roman"/>
          <w:szCs w:val="24"/>
        </w:rPr>
        <w:t xml:space="preserve"> Исполнителя.</w:t>
      </w:r>
    </w:p>
    <w:p w:rsidR="00B7538F" w:rsidRPr="004F2B87" w:rsidRDefault="008403BA" w:rsidP="00C30843">
      <w:pPr>
        <w:pStyle w:val="2"/>
        <w:numPr>
          <w:ilvl w:val="0"/>
          <w:numId w:val="18"/>
        </w:numPr>
      </w:pPr>
      <w:bookmarkStart w:id="39" w:name="_Toc45749540"/>
      <w:bookmarkStart w:id="40" w:name="_Toc45794799"/>
      <w:r w:rsidRPr="004F2B87">
        <w:t>Персонал, необходимый для обеспечения поддержки</w:t>
      </w:r>
      <w:bookmarkEnd w:id="39"/>
      <w:bookmarkEnd w:id="40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Создание, развитие и системы </w:t>
      </w:r>
      <w:r w:rsidR="008D5198" w:rsidRPr="008D5198">
        <w:rPr>
          <w:rFonts w:cs="Times New Roman"/>
          <w:szCs w:val="24"/>
        </w:rPr>
        <w:t>АИС «Отходы - Транспортирование»</w:t>
      </w:r>
      <w:r w:rsidR="00C30843">
        <w:rPr>
          <w:rFonts w:cs="Times New Roman"/>
          <w:szCs w:val="24"/>
        </w:rPr>
        <w:t xml:space="preserve"> </w:t>
      </w:r>
      <w:r w:rsidR="008D5198" w:rsidRPr="004F2B87">
        <w:rPr>
          <w:rFonts w:cs="Times New Roman"/>
          <w:szCs w:val="24"/>
        </w:rPr>
        <w:t>выполня</w:t>
      </w:r>
      <w:r w:rsidR="008D5198">
        <w:rPr>
          <w:rFonts w:cs="Times New Roman"/>
          <w:szCs w:val="24"/>
        </w:rPr>
        <w:t>ется</w:t>
      </w:r>
      <w:r w:rsidRPr="004F2B87">
        <w:rPr>
          <w:rFonts w:cs="Times New Roman"/>
          <w:szCs w:val="24"/>
        </w:rPr>
        <w:t xml:space="preserve"> и осуществляются в настоящий момент силами специалистов </w:t>
      </w:r>
      <w:r w:rsidR="00C30843">
        <w:rPr>
          <w:rFonts w:cs="Times New Roman"/>
          <w:szCs w:val="24"/>
        </w:rPr>
        <w:t>ООО «ТКО-</w:t>
      </w:r>
      <w:proofErr w:type="spellStart"/>
      <w:r w:rsidR="00C30843">
        <w:rPr>
          <w:rFonts w:cs="Times New Roman"/>
          <w:szCs w:val="24"/>
        </w:rPr>
        <w:t>Информ</w:t>
      </w:r>
      <w:proofErr w:type="spellEnd"/>
      <w:r w:rsidR="00C30843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 xml:space="preserve">. Коллектив разработчиков (программисты, аналитики, специалисты по сопровождению) обладают необходимым набором знаний для работы со всеми компонентами, входящими в состав системы </w:t>
      </w:r>
      <w:r w:rsidR="008D5198" w:rsidRPr="004F2B87">
        <w:rPr>
          <w:rFonts w:cs="Times New Roman"/>
          <w:szCs w:val="24"/>
        </w:rPr>
        <w:t>АИС «Отходы</w:t>
      </w:r>
      <w:r w:rsidR="008D5198">
        <w:rPr>
          <w:rFonts w:cs="Times New Roman"/>
          <w:szCs w:val="24"/>
        </w:rPr>
        <w:t xml:space="preserve"> </w:t>
      </w:r>
      <w:r w:rsidR="008D5198" w:rsidRPr="004F2B87">
        <w:rPr>
          <w:rFonts w:cs="Times New Roman"/>
          <w:szCs w:val="24"/>
        </w:rPr>
        <w:t>-</w:t>
      </w:r>
      <w:r w:rsidR="008D5198">
        <w:rPr>
          <w:rFonts w:cs="Times New Roman"/>
          <w:szCs w:val="24"/>
        </w:rPr>
        <w:t xml:space="preserve"> Транспортирование</w:t>
      </w:r>
      <w:r w:rsidR="008D5198" w:rsidRPr="004F2B87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>, при решении прикладных задач, соответствующих функционалу системы.</w:t>
      </w:r>
    </w:p>
    <w:p w:rsidR="00B7538F" w:rsidRPr="004F2B87" w:rsidRDefault="008403BA" w:rsidP="00C30843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Все компоненты, входящие в систему </w:t>
      </w:r>
      <w:r w:rsidR="00C30843" w:rsidRPr="004F2B87">
        <w:rPr>
          <w:rFonts w:cs="Times New Roman"/>
          <w:szCs w:val="24"/>
        </w:rPr>
        <w:t>АИС «Отходы</w:t>
      </w:r>
      <w:r w:rsidR="008D5198">
        <w:rPr>
          <w:rFonts w:cs="Times New Roman"/>
          <w:szCs w:val="24"/>
        </w:rPr>
        <w:t xml:space="preserve"> </w:t>
      </w:r>
      <w:r w:rsidR="00C30843" w:rsidRPr="004F2B87">
        <w:rPr>
          <w:rFonts w:cs="Times New Roman"/>
          <w:szCs w:val="24"/>
        </w:rPr>
        <w:t>-</w:t>
      </w:r>
      <w:r w:rsidR="008D5198">
        <w:rPr>
          <w:rFonts w:cs="Times New Roman"/>
          <w:szCs w:val="24"/>
        </w:rPr>
        <w:t xml:space="preserve"> Транспортирование</w:t>
      </w:r>
      <w:r w:rsidR="00C30843" w:rsidRPr="004F2B87">
        <w:rPr>
          <w:rFonts w:cs="Times New Roman"/>
          <w:szCs w:val="24"/>
        </w:rPr>
        <w:t>»</w:t>
      </w:r>
      <w:r w:rsidR="00C30843">
        <w:rPr>
          <w:rFonts w:cs="Times New Roman"/>
          <w:szCs w:val="24"/>
        </w:rPr>
        <w:t xml:space="preserve"> созданы и </w:t>
      </w:r>
      <w:r w:rsidRPr="004F2B87">
        <w:rPr>
          <w:rFonts w:cs="Times New Roman"/>
          <w:szCs w:val="24"/>
        </w:rPr>
        <w:t>распространяются на основе лицензий</w:t>
      </w:r>
      <w:r w:rsidR="00C30843">
        <w:rPr>
          <w:rFonts w:cs="Times New Roman"/>
          <w:szCs w:val="24"/>
        </w:rPr>
        <w:t xml:space="preserve"> ООО «ТКО-</w:t>
      </w:r>
      <w:proofErr w:type="spellStart"/>
      <w:r w:rsidR="00C30843">
        <w:rPr>
          <w:rFonts w:cs="Times New Roman"/>
          <w:szCs w:val="24"/>
        </w:rPr>
        <w:t>Инофрм</w:t>
      </w:r>
      <w:proofErr w:type="spellEnd"/>
      <w:r w:rsidR="00C30843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 xml:space="preserve">, в связи с чем, </w:t>
      </w:r>
      <w:r w:rsidR="00C30843">
        <w:rPr>
          <w:rFonts w:cs="Times New Roman"/>
          <w:szCs w:val="24"/>
        </w:rPr>
        <w:t>ООО «ТКО-</w:t>
      </w:r>
      <w:proofErr w:type="spellStart"/>
      <w:r w:rsidR="00C30843">
        <w:rPr>
          <w:rFonts w:cs="Times New Roman"/>
          <w:szCs w:val="24"/>
        </w:rPr>
        <w:t>Информ</w:t>
      </w:r>
      <w:proofErr w:type="spellEnd"/>
      <w:r w:rsidR="00C30843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 xml:space="preserve"> не имеет ограничений для их модификации, реструктуризации и развития.</w:t>
      </w:r>
    </w:p>
    <w:sectPr w:rsidR="00B7538F" w:rsidRPr="004F2B87" w:rsidSect="00C30843">
      <w:pgSz w:w="11900" w:h="16838"/>
      <w:pgMar w:top="851" w:right="357" w:bottom="851" w:left="851" w:header="0" w:footer="0" w:gutter="0"/>
      <w:cols w:space="720" w:equalWidth="0">
        <w:col w:w="98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259" w:rsidRDefault="00425259">
      <w:r>
        <w:separator/>
      </w:r>
    </w:p>
  </w:endnote>
  <w:endnote w:type="continuationSeparator" w:id="0">
    <w:p w:rsidR="00425259" w:rsidRDefault="0042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81406360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C30843" w:rsidRDefault="00C30843" w:rsidP="007C2643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7538F" w:rsidRDefault="00B7538F" w:rsidP="00C308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147651754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C30843" w:rsidRDefault="00C30843" w:rsidP="00C30843">
        <w:pPr>
          <w:pStyle w:val="ab"/>
          <w:framePr w:wrap="none" w:vAnchor="text" w:hAnchor="page" w:x="10664" w:y="-323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9</w:t>
        </w:r>
        <w:r>
          <w:rPr>
            <w:rStyle w:val="ad"/>
          </w:rPr>
          <w:fldChar w:fldCharType="end"/>
        </w:r>
      </w:p>
    </w:sdtContent>
  </w:sdt>
  <w:p w:rsidR="00B7538F" w:rsidRDefault="00B7538F" w:rsidP="00C308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259" w:rsidRDefault="00425259">
      <w:r>
        <w:separator/>
      </w:r>
    </w:p>
  </w:footnote>
  <w:footnote w:type="continuationSeparator" w:id="0">
    <w:p w:rsidR="00425259" w:rsidRDefault="0042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591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01CB0288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DA51F99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189A6F34"/>
    <w:multiLevelType w:val="multilevel"/>
    <w:tmpl w:val="D1D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F066AB"/>
    <w:multiLevelType w:val="multilevel"/>
    <w:tmpl w:val="F4562F06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5" w15:restartNumberingAfterBreak="0">
    <w:nsid w:val="20E51629"/>
    <w:multiLevelType w:val="multilevel"/>
    <w:tmpl w:val="CA1634C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24021C19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294E5A86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2AE01019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2F730205"/>
    <w:multiLevelType w:val="multilevel"/>
    <w:tmpl w:val="D1D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A1226C"/>
    <w:multiLevelType w:val="multilevel"/>
    <w:tmpl w:val="9B72EB54"/>
    <w:lvl w:ilvl="0">
      <w:start w:val="1"/>
      <w:numFmt w:val="bullet"/>
      <w:lvlText w:val="В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1" w15:restartNumberingAfterBreak="0">
    <w:nsid w:val="439C67E3"/>
    <w:multiLevelType w:val="multilevel"/>
    <w:tmpl w:val="56CC6B26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2" w15:restartNumberingAfterBreak="0">
    <w:nsid w:val="49BD1F94"/>
    <w:multiLevelType w:val="multilevel"/>
    <w:tmpl w:val="5734E7F8"/>
    <w:lvl w:ilvl="0">
      <w:start w:val="1"/>
      <w:numFmt w:val="bullet"/>
      <w:lvlText w:val="В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3" w15:restartNumberingAfterBreak="0">
    <w:nsid w:val="4CE9453C"/>
    <w:multiLevelType w:val="hybridMultilevel"/>
    <w:tmpl w:val="B05C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4761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54C43A23"/>
    <w:multiLevelType w:val="multilevel"/>
    <w:tmpl w:val="2634E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6D59CC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5742562F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8" w15:restartNumberingAfterBreak="0">
    <w:nsid w:val="5B4B18D2"/>
    <w:multiLevelType w:val="multilevel"/>
    <w:tmpl w:val="BD76068C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9" w15:restartNumberingAfterBreak="0">
    <w:nsid w:val="5CC81D12"/>
    <w:multiLevelType w:val="multilevel"/>
    <w:tmpl w:val="F9D03344"/>
    <w:lvl w:ilvl="0">
      <w:start w:val="1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В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0" w15:restartNumberingAfterBreak="0">
    <w:nsid w:val="5FA1647D"/>
    <w:multiLevelType w:val="multilevel"/>
    <w:tmpl w:val="9C2CF418"/>
    <w:lvl w:ilvl="0">
      <w:start w:val="1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1" w15:restartNumberingAfterBreak="0">
    <w:nsid w:val="6AAE73BF"/>
    <w:multiLevelType w:val="multilevel"/>
    <w:tmpl w:val="786EA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800477"/>
    <w:multiLevelType w:val="multilevel"/>
    <w:tmpl w:val="E126F832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3" w15:restartNumberingAfterBreak="0">
    <w:nsid w:val="71D9552E"/>
    <w:multiLevelType w:val="multilevel"/>
    <w:tmpl w:val="346682B4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4" w15:restartNumberingAfterBreak="0">
    <w:nsid w:val="73BA0507"/>
    <w:multiLevelType w:val="multilevel"/>
    <w:tmpl w:val="22D6D928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5" w15:restartNumberingAfterBreak="0">
    <w:nsid w:val="748318A4"/>
    <w:multiLevelType w:val="multilevel"/>
    <w:tmpl w:val="E3140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CE8110B"/>
    <w:multiLevelType w:val="multilevel"/>
    <w:tmpl w:val="1BD2A748"/>
    <w:lvl w:ilvl="0">
      <w:start w:val="13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19"/>
  </w:num>
  <w:num w:numId="5">
    <w:abstractNumId w:val="4"/>
  </w:num>
  <w:num w:numId="6">
    <w:abstractNumId w:val="11"/>
  </w:num>
  <w:num w:numId="7">
    <w:abstractNumId w:val="26"/>
  </w:num>
  <w:num w:numId="8">
    <w:abstractNumId w:val="22"/>
  </w:num>
  <w:num w:numId="9">
    <w:abstractNumId w:val="5"/>
  </w:num>
  <w:num w:numId="10">
    <w:abstractNumId w:val="24"/>
  </w:num>
  <w:num w:numId="11">
    <w:abstractNumId w:val="10"/>
  </w:num>
  <w:num w:numId="12">
    <w:abstractNumId w:val="18"/>
  </w:num>
  <w:num w:numId="13">
    <w:abstractNumId w:val="12"/>
  </w:num>
  <w:num w:numId="14">
    <w:abstractNumId w:val="15"/>
  </w:num>
  <w:num w:numId="15">
    <w:abstractNumId w:val="21"/>
  </w:num>
  <w:num w:numId="16">
    <w:abstractNumId w:val="8"/>
  </w:num>
  <w:num w:numId="17">
    <w:abstractNumId w:val="13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9"/>
  </w:num>
  <w:num w:numId="25">
    <w:abstractNumId w:val="6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8F"/>
    <w:rsid w:val="00115F9F"/>
    <w:rsid w:val="00230D66"/>
    <w:rsid w:val="00425259"/>
    <w:rsid w:val="004F2B87"/>
    <w:rsid w:val="006F47CF"/>
    <w:rsid w:val="00715DD2"/>
    <w:rsid w:val="008403BA"/>
    <w:rsid w:val="008D5198"/>
    <w:rsid w:val="00B01EA7"/>
    <w:rsid w:val="00B43A18"/>
    <w:rsid w:val="00B7538F"/>
    <w:rsid w:val="00C30843"/>
    <w:rsid w:val="00D9660F"/>
    <w:rsid w:val="00E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20752"/>
  <w15:docId w15:val="{5AF2BA18-EFE7-A54F-AD54-62F8819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18"/>
    <w:pPr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B43A18"/>
    <w:pPr>
      <w:keepNext/>
      <w:keepLines/>
      <w:spacing w:before="360" w:after="80"/>
      <w:outlineLvl w:val="1"/>
    </w:pPr>
    <w:rPr>
      <w:b/>
      <w:sz w:val="28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List Paragraph"/>
    <w:basedOn w:val="a"/>
    <w:uiPriority w:val="34"/>
    <w:qFormat/>
    <w:rsid w:val="00B43A18"/>
    <w:pPr>
      <w:ind w:left="720"/>
      <w:contextualSpacing/>
    </w:pPr>
  </w:style>
  <w:style w:type="paragraph" w:styleId="aa">
    <w:name w:val="No Spacing"/>
    <w:uiPriority w:val="1"/>
    <w:qFormat/>
    <w:rsid w:val="00B43A18"/>
    <w:pPr>
      <w:jc w:val="both"/>
    </w:pPr>
    <w:rPr>
      <w:rFonts w:ascii="Times New Roman" w:hAnsi="Times New Roman"/>
      <w:sz w:val="22"/>
    </w:rPr>
  </w:style>
  <w:style w:type="paragraph" w:styleId="ab">
    <w:name w:val="footer"/>
    <w:basedOn w:val="a"/>
    <w:link w:val="ac"/>
    <w:uiPriority w:val="99"/>
    <w:semiHidden/>
    <w:unhideWhenUsed/>
    <w:rsid w:val="00C308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843"/>
    <w:rPr>
      <w:rFonts w:ascii="Times New Roman" w:hAnsi="Times New Roman"/>
      <w:sz w:val="24"/>
    </w:rPr>
  </w:style>
  <w:style w:type="character" w:styleId="ad">
    <w:name w:val="page number"/>
    <w:basedOn w:val="a0"/>
    <w:uiPriority w:val="99"/>
    <w:semiHidden/>
    <w:unhideWhenUsed/>
    <w:rsid w:val="00C30843"/>
  </w:style>
  <w:style w:type="paragraph" w:styleId="20">
    <w:name w:val="toc 2"/>
    <w:basedOn w:val="a"/>
    <w:next w:val="a"/>
    <w:autoRedefine/>
    <w:uiPriority w:val="39"/>
    <w:unhideWhenUsed/>
    <w:rsid w:val="00C30843"/>
    <w:pPr>
      <w:spacing w:before="120"/>
      <w:ind w:left="240"/>
      <w:jc w:val="left"/>
    </w:pPr>
    <w:rPr>
      <w:rFonts w:asciiTheme="minorHAnsi" w:hAnsiTheme="minorHAnsi"/>
      <w:i/>
      <w:iCs/>
      <w:sz w:val="20"/>
    </w:rPr>
  </w:style>
  <w:style w:type="paragraph" w:styleId="30">
    <w:name w:val="toc 3"/>
    <w:basedOn w:val="a"/>
    <w:next w:val="a"/>
    <w:autoRedefine/>
    <w:uiPriority w:val="39"/>
    <w:unhideWhenUsed/>
    <w:rsid w:val="00C30843"/>
    <w:pPr>
      <w:ind w:left="480"/>
      <w:jc w:val="left"/>
    </w:pPr>
    <w:rPr>
      <w:rFonts w:asciiTheme="minorHAnsi" w:hAnsiTheme="minorHAnsi"/>
      <w:sz w:val="20"/>
    </w:rPr>
  </w:style>
  <w:style w:type="character" w:styleId="ae">
    <w:name w:val="Hyperlink"/>
    <w:basedOn w:val="a0"/>
    <w:uiPriority w:val="99"/>
    <w:unhideWhenUsed/>
    <w:rsid w:val="00C30843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715DD2"/>
    <w:pPr>
      <w:spacing w:before="240" w:after="120"/>
      <w:jc w:val="left"/>
    </w:pPr>
    <w:rPr>
      <w:rFonts w:asciiTheme="minorHAnsi" w:hAnsiTheme="minorHAnsi"/>
      <w:b/>
      <w:bCs/>
      <w:sz w:val="20"/>
    </w:rPr>
  </w:style>
  <w:style w:type="paragraph" w:styleId="40">
    <w:name w:val="toc 4"/>
    <w:basedOn w:val="a"/>
    <w:next w:val="a"/>
    <w:autoRedefine/>
    <w:uiPriority w:val="39"/>
    <w:unhideWhenUsed/>
    <w:rsid w:val="00715DD2"/>
    <w:pPr>
      <w:ind w:left="720"/>
      <w:jc w:val="left"/>
    </w:pPr>
    <w:rPr>
      <w:rFonts w:asciiTheme="minorHAnsi" w:hAnsiTheme="minorHAnsi"/>
      <w:sz w:val="20"/>
    </w:rPr>
  </w:style>
  <w:style w:type="paragraph" w:styleId="50">
    <w:name w:val="toc 5"/>
    <w:basedOn w:val="a"/>
    <w:next w:val="a"/>
    <w:autoRedefine/>
    <w:uiPriority w:val="39"/>
    <w:unhideWhenUsed/>
    <w:rsid w:val="00715DD2"/>
    <w:pPr>
      <w:ind w:left="960"/>
      <w:jc w:val="left"/>
    </w:pPr>
    <w:rPr>
      <w:rFonts w:asciiTheme="minorHAnsi" w:hAnsiTheme="minorHAnsi"/>
      <w:sz w:val="20"/>
    </w:rPr>
  </w:style>
  <w:style w:type="paragraph" w:styleId="60">
    <w:name w:val="toc 6"/>
    <w:basedOn w:val="a"/>
    <w:next w:val="a"/>
    <w:autoRedefine/>
    <w:uiPriority w:val="39"/>
    <w:unhideWhenUsed/>
    <w:rsid w:val="00715DD2"/>
    <w:pPr>
      <w:ind w:left="1200"/>
      <w:jc w:val="left"/>
    </w:pPr>
    <w:rPr>
      <w:rFonts w:asciiTheme="minorHAnsi" w:hAnsiTheme="minorHAnsi"/>
      <w:sz w:val="20"/>
    </w:rPr>
  </w:style>
  <w:style w:type="paragraph" w:styleId="7">
    <w:name w:val="toc 7"/>
    <w:basedOn w:val="a"/>
    <w:next w:val="a"/>
    <w:autoRedefine/>
    <w:uiPriority w:val="39"/>
    <w:unhideWhenUsed/>
    <w:rsid w:val="00715DD2"/>
    <w:pPr>
      <w:ind w:left="1440"/>
      <w:jc w:val="left"/>
    </w:pPr>
    <w:rPr>
      <w:rFonts w:asciiTheme="minorHAnsi" w:hAnsiTheme="minorHAnsi"/>
      <w:sz w:val="20"/>
    </w:rPr>
  </w:style>
  <w:style w:type="paragraph" w:styleId="8">
    <w:name w:val="toc 8"/>
    <w:basedOn w:val="a"/>
    <w:next w:val="a"/>
    <w:autoRedefine/>
    <w:uiPriority w:val="39"/>
    <w:unhideWhenUsed/>
    <w:rsid w:val="00715DD2"/>
    <w:pPr>
      <w:ind w:left="1680"/>
      <w:jc w:val="left"/>
    </w:pPr>
    <w:rPr>
      <w:rFonts w:asciiTheme="minorHAnsi" w:hAnsi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715DD2"/>
    <w:pPr>
      <w:ind w:left="1920"/>
      <w:jc w:val="left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8800600357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Lobanev</cp:lastModifiedBy>
  <cp:revision>2</cp:revision>
  <dcterms:created xsi:type="dcterms:W3CDTF">2020-07-16T09:45:00Z</dcterms:created>
  <dcterms:modified xsi:type="dcterms:W3CDTF">2020-07-16T09:45:00Z</dcterms:modified>
</cp:coreProperties>
</file>